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965" w:rsidRDefault="00214965"/>
    <w:p w:rsidR="00214965" w:rsidRDefault="00214965"/>
    <w:p w:rsidR="00663EBB" w:rsidRDefault="00663EB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Pr="00A27753" w:rsidRDefault="00A27753" w:rsidP="00A27753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ПРОЕКТ БЮДЖЕТНОГО ПРОГНОЗА</w:t>
      </w:r>
    </w:p>
    <w:p w:rsidR="00A27753" w:rsidRPr="00A27753" w:rsidRDefault="00A27753" w:rsidP="00A27753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center"/>
        <w:rPr>
          <w:b/>
          <w:sz w:val="72"/>
          <w:szCs w:val="72"/>
        </w:rPr>
      </w:pPr>
      <w:r w:rsidRPr="00A27753">
        <w:rPr>
          <w:b/>
          <w:sz w:val="72"/>
          <w:szCs w:val="72"/>
        </w:rPr>
        <w:t>на период до 202</w:t>
      </w:r>
      <w:r w:rsidR="00BC7427">
        <w:rPr>
          <w:b/>
          <w:sz w:val="72"/>
          <w:szCs w:val="72"/>
        </w:rPr>
        <w:t>4</w:t>
      </w:r>
      <w:r w:rsidRPr="00A27753">
        <w:rPr>
          <w:b/>
          <w:sz w:val="72"/>
          <w:szCs w:val="72"/>
        </w:rPr>
        <w:t xml:space="preserve"> года</w:t>
      </w: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Pr="000C5537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Pr="000C5537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Pr="000C5537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Pr="000C5537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Pr="000C5537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sdt>
      <w:sdtPr>
        <w:rPr>
          <w:rFonts w:ascii="Courier New" w:eastAsia="Courier New" w:hAnsi="Courier New" w:cs="Courier New"/>
          <w:b w:val="0"/>
          <w:bCs w:val="0"/>
          <w:color w:val="000000"/>
          <w:sz w:val="24"/>
          <w:szCs w:val="24"/>
          <w:lang w:eastAsia="ru-RU" w:bidi="ru-RU"/>
        </w:rPr>
        <w:id w:val="6585723"/>
        <w:docPartObj>
          <w:docPartGallery w:val="Table of Contents"/>
          <w:docPartUnique/>
        </w:docPartObj>
      </w:sdtPr>
      <w:sdtContent>
        <w:p w:rsidR="00390887" w:rsidRPr="00A90C34" w:rsidRDefault="00390887" w:rsidP="00A90C34">
          <w:pPr>
            <w:pStyle w:val="afa"/>
            <w:jc w:val="center"/>
            <w:rPr>
              <w:rFonts w:ascii="Times New Roman" w:hAnsi="Times New Roman" w:cs="Times New Roman"/>
              <w:color w:val="auto"/>
            </w:rPr>
          </w:pPr>
          <w:r w:rsidRPr="00A90C34">
            <w:rPr>
              <w:rFonts w:ascii="Times New Roman" w:hAnsi="Times New Roman" w:cs="Times New Roman"/>
              <w:color w:val="auto"/>
            </w:rPr>
            <w:t>Оглавление</w:t>
          </w:r>
        </w:p>
        <w:p w:rsidR="009930F0" w:rsidRPr="009930F0" w:rsidRDefault="00E5694D">
          <w:pPr>
            <w:pStyle w:val="12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r w:rsidRPr="00E5694D">
            <w:fldChar w:fldCharType="begin"/>
          </w:r>
          <w:r w:rsidR="00390887">
            <w:instrText xml:space="preserve"> TOC \o "1-3" \h \z \u </w:instrText>
          </w:r>
          <w:r w:rsidRPr="00E5694D">
            <w:fldChar w:fldCharType="separate"/>
          </w:r>
          <w:hyperlink w:anchor="_Toc529345183" w:history="1">
            <w:r w:rsidR="009930F0" w:rsidRPr="009930F0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</w:rPr>
              <w:t>Проект Бюджетного прогноза города Назарово на период до 2024 года</w:t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_Toc529345183 \h </w:instrTex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3</w: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9930F0" w:rsidRPr="009930F0" w:rsidRDefault="00E5694D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9345184" w:history="1">
            <w:r w:rsidR="009930F0" w:rsidRPr="009930F0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Введение</w:t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_Toc529345184 \h </w:instrTex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3</w: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9930F0" w:rsidRPr="009930F0" w:rsidRDefault="00E5694D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9345185" w:history="1">
            <w:r w:rsidR="009930F0" w:rsidRPr="009930F0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1.Основные итоги исполнения города Назарово за 2017 год,  условия формирования бюджетного прогноза города Назарово  на период до 2024 года</w:t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_Toc529345185 \h </w:instrTex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3</w: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9930F0" w:rsidRPr="009930F0" w:rsidRDefault="00E5694D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9345186" w:history="1">
            <w:r w:rsidR="009930F0" w:rsidRPr="009930F0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val="en-US" w:bidi="ru-RU"/>
              </w:rPr>
              <w:t>II</w:t>
            </w:r>
            <w:r w:rsidR="009930F0" w:rsidRPr="009930F0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. Цели и задачи Бюджетного прогноза города Назарово до 2024 года</w:t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_Toc529345186 \h </w:instrTex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6</w: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9930F0" w:rsidRPr="009930F0" w:rsidRDefault="00E5694D">
          <w:pPr>
            <w:pStyle w:val="27"/>
            <w:tabs>
              <w:tab w:val="right" w:leader="dot" w:pos="9415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9345187" w:history="1">
            <w:r w:rsidR="009930F0" w:rsidRPr="009930F0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val="en-US" w:bidi="ru-RU"/>
              </w:rPr>
              <w:t>III</w:t>
            </w:r>
            <w:r w:rsidR="009930F0" w:rsidRPr="009930F0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. Основные подходы к формированию налоговой, бюджетной и долговой политики</w:t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_Toc529345187 \h </w:instrTex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9</w: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9930F0" w:rsidRDefault="00E5694D">
          <w:pPr>
            <w:pStyle w:val="27"/>
            <w:tabs>
              <w:tab w:val="right" w:leader="dot" w:pos="9415"/>
            </w:tabs>
            <w:rPr>
              <w:noProof/>
              <w:lang w:eastAsia="ru-RU"/>
            </w:rPr>
          </w:pPr>
          <w:hyperlink w:anchor="_Toc529345188" w:history="1">
            <w:r w:rsidR="009930F0" w:rsidRPr="009930F0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val="en-US" w:bidi="ru-RU"/>
              </w:rPr>
              <w:t>IV</w:t>
            </w:r>
            <w:r w:rsidR="009930F0" w:rsidRPr="009930F0">
              <w:rPr>
                <w:rStyle w:val="a3"/>
                <w:rFonts w:ascii="Times New Roman" w:hAnsi="Times New Roman" w:cs="Times New Roman"/>
                <w:noProof/>
                <w:sz w:val="32"/>
                <w:szCs w:val="32"/>
                <w:lang w:bidi="ru-RU"/>
              </w:rPr>
              <w:t>. Прогноз основных характеристик бюджета города Назарово на период до 2024 года</w:t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_Toc529345188 \h </w:instrTex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9930F0"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10</w:t>
            </w:r>
            <w:r w:rsidRPr="009930F0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390887" w:rsidRDefault="00E5694D">
          <w:r>
            <w:fldChar w:fldCharType="end"/>
          </w:r>
        </w:p>
      </w:sdtContent>
    </w:sdt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90C34" w:rsidRDefault="00A90C34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F4303F" w:rsidRPr="00F4303F" w:rsidRDefault="00F4303F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  <w:lang w:val="en-US"/>
        </w:rPr>
      </w:pPr>
    </w:p>
    <w:p w:rsidR="004F3C5B" w:rsidRDefault="004F3C5B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9930F0" w:rsidRDefault="009930F0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9930F0" w:rsidRDefault="009930F0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9930F0" w:rsidRDefault="009930F0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9930F0" w:rsidRDefault="009930F0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9930F0" w:rsidRDefault="009930F0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9930F0" w:rsidRPr="009930F0" w:rsidRDefault="009930F0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A27753" w:rsidRPr="00B86A54" w:rsidRDefault="00A27753" w:rsidP="00663EBB">
      <w:pPr>
        <w:pStyle w:val="41"/>
        <w:shd w:val="clear" w:color="auto" w:fill="auto"/>
        <w:tabs>
          <w:tab w:val="right" w:leader="underscore" w:pos="5476"/>
          <w:tab w:val="left" w:leader="underscore" w:pos="6018"/>
        </w:tabs>
        <w:spacing w:after="0" w:line="312" w:lineRule="auto"/>
        <w:ind w:firstLine="709"/>
        <w:jc w:val="both"/>
        <w:rPr>
          <w:sz w:val="24"/>
          <w:szCs w:val="24"/>
        </w:rPr>
      </w:pPr>
    </w:p>
    <w:p w:rsidR="00663EBB" w:rsidRPr="00390887" w:rsidRDefault="009B3132" w:rsidP="00390887">
      <w:pPr>
        <w:pStyle w:val="1"/>
      </w:pPr>
      <w:bookmarkStart w:id="0" w:name="_Toc529345183"/>
      <w:r w:rsidRPr="00390887">
        <w:t xml:space="preserve">Проект </w:t>
      </w:r>
      <w:r w:rsidR="00663EBB" w:rsidRPr="00390887">
        <w:t>Бюджетн</w:t>
      </w:r>
      <w:r w:rsidRPr="00390887">
        <w:t>ого</w:t>
      </w:r>
      <w:r w:rsidR="00663EBB" w:rsidRPr="00390887">
        <w:t xml:space="preserve"> прогноз</w:t>
      </w:r>
      <w:r w:rsidRPr="00390887">
        <w:t>а</w:t>
      </w:r>
      <w:r w:rsidR="00663EBB" w:rsidRPr="00390887">
        <w:t xml:space="preserve"> города </w:t>
      </w:r>
      <w:r w:rsidR="00327C69" w:rsidRPr="00390887">
        <w:t>Назарово</w:t>
      </w:r>
      <w:r w:rsidRPr="00390887">
        <w:t xml:space="preserve"> на период до 202</w:t>
      </w:r>
      <w:r w:rsidR="00BC7427">
        <w:t>4</w:t>
      </w:r>
      <w:r w:rsidR="00663EBB" w:rsidRPr="00390887">
        <w:t xml:space="preserve"> года</w:t>
      </w:r>
      <w:bookmarkEnd w:id="0"/>
    </w:p>
    <w:p w:rsidR="00663EBB" w:rsidRPr="00390887" w:rsidRDefault="00663EBB" w:rsidP="00390887">
      <w:pPr>
        <w:pStyle w:val="1"/>
      </w:pPr>
    </w:p>
    <w:p w:rsidR="00663EBB" w:rsidRPr="00390887" w:rsidRDefault="00663EBB" w:rsidP="00390887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1" w:name="_Toc529345184"/>
      <w:r w:rsidRPr="00390887">
        <w:rPr>
          <w:rFonts w:ascii="Times New Roman" w:hAnsi="Times New Roman" w:cs="Times New Roman"/>
          <w:color w:val="auto"/>
        </w:rPr>
        <w:t>Введение</w:t>
      </w:r>
      <w:bookmarkEnd w:id="1"/>
    </w:p>
    <w:p w:rsidR="00663EBB" w:rsidRPr="005D6279" w:rsidRDefault="00663EBB" w:rsidP="00663EBB">
      <w:pPr>
        <w:spacing w:line="312" w:lineRule="auto"/>
        <w:jc w:val="center"/>
        <w:rPr>
          <w:sz w:val="28"/>
          <w:szCs w:val="28"/>
        </w:rPr>
      </w:pPr>
    </w:p>
    <w:p w:rsidR="00663EBB" w:rsidRPr="00BC3C6F" w:rsidRDefault="00BC3C6F" w:rsidP="00BC3C6F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            </w:t>
      </w:r>
      <w:r w:rsidRPr="00BC3C6F">
        <w:rPr>
          <w:rFonts w:ascii="Times New Roman" w:hAnsi="Times New Roman" w:cs="Times New Roman"/>
          <w:color w:val="auto"/>
          <w:sz w:val="28"/>
          <w:szCs w:val="28"/>
          <w:lang w:bidi="ar-SA"/>
        </w:rPr>
        <w:t>Бюджетный прогноз города Назарово на период до 202</w:t>
      </w:r>
      <w:r w:rsidR="00BC7427">
        <w:rPr>
          <w:rFonts w:ascii="Times New Roman" w:hAnsi="Times New Roman" w:cs="Times New Roman"/>
          <w:color w:val="auto"/>
          <w:sz w:val="28"/>
          <w:szCs w:val="28"/>
          <w:lang w:bidi="ar-SA"/>
        </w:rPr>
        <w:t>4</w:t>
      </w:r>
      <w:r w:rsidRPr="00BC3C6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года (далее – Бюджетный прогноз) разработан в соответствии со статьей 170.1 Бюджетного кодекса Российской Федерации, </w:t>
      </w:r>
      <w:r w:rsidRPr="00BC3C6F">
        <w:rPr>
          <w:rFonts w:ascii="Times New Roman" w:hAnsi="Times New Roman" w:cs="Times New Roman"/>
          <w:sz w:val="28"/>
          <w:szCs w:val="28"/>
        </w:rPr>
        <w:t>решением Назаровского городского Совета депутатов от 19.03.2008 № 17-159 «Об утверждении Положения о бюджетном процессе в городе Назарово»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3C6F">
        <w:rPr>
          <w:rFonts w:ascii="Times New Roman" w:hAnsi="Times New Roman" w:cs="Times New Roman"/>
          <w:sz w:val="28"/>
          <w:szCs w:val="28"/>
        </w:rPr>
        <w:t>(с изменениями)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970808">
        <w:rPr>
          <w:sz w:val="28"/>
          <w:szCs w:val="28"/>
        </w:rPr>
        <w:t>Долгосрочные оценки основных парам</w:t>
      </w:r>
      <w:r w:rsidR="00327C69">
        <w:rPr>
          <w:sz w:val="28"/>
          <w:szCs w:val="28"/>
        </w:rPr>
        <w:t>етров бюджета в городе Назарово</w:t>
      </w:r>
      <w:r w:rsidRPr="00970808">
        <w:rPr>
          <w:sz w:val="28"/>
          <w:szCs w:val="28"/>
        </w:rPr>
        <w:t>, и, что более важно, основные подходы, методы и принципы реализации долгосрочной политики в налоговой, бюджетной и долговой сферах необходимы для разработки и реализации всей совокупности документов стратегического планирования.</w:t>
      </w:r>
      <w:proofErr w:type="gramEnd"/>
      <w:r w:rsidRPr="00970808">
        <w:rPr>
          <w:sz w:val="28"/>
          <w:szCs w:val="28"/>
        </w:rPr>
        <w:t xml:space="preserve"> Повышение степени предсказуемости реализуемой бюджетной политики способствует росту привлекательности экономики для потенциальных инвесторов и повышает эффективность действий органов управления в целом.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Долгосрочное бюджетное прогнозирование является естественным продолжением работы по повышению качества управления в горо</w:t>
      </w:r>
      <w:r w:rsidR="00327C69">
        <w:rPr>
          <w:sz w:val="28"/>
          <w:szCs w:val="28"/>
        </w:rPr>
        <w:t>де Назарово</w:t>
      </w:r>
      <w:r w:rsidRPr="00970808">
        <w:rPr>
          <w:sz w:val="28"/>
          <w:szCs w:val="28"/>
        </w:rPr>
        <w:t xml:space="preserve"> и внедрению программно-целевого метода управления общественными финансами в частности. Реализованный в предшествующие годы переход на формирование бюджета города </w:t>
      </w:r>
      <w:r w:rsidR="00327C69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трехлетний период, разработка системы муниципальных программ города </w:t>
      </w:r>
      <w:r w:rsidR="00DB6060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предполагали дальнейшее расширение горизонтов планирования. Тем самым выстраивается взаимоувязанная система документов бюджетного планирования, обеспечивающая сбалансированность мер, реализуемых в текущем, среднесрочном и долгосрочном периодах.</w:t>
      </w:r>
    </w:p>
    <w:p w:rsidR="00663EBB" w:rsidRPr="00970808" w:rsidRDefault="00663EBB" w:rsidP="00663EBB">
      <w:pPr>
        <w:pStyle w:val="50"/>
        <w:widowControl/>
        <w:shd w:val="clear" w:color="auto" w:fill="auto"/>
        <w:tabs>
          <w:tab w:val="left" w:pos="1001"/>
        </w:tabs>
        <w:spacing w:before="0" w:after="0" w:line="240" w:lineRule="auto"/>
        <w:ind w:firstLine="0"/>
        <w:rPr>
          <w:sz w:val="28"/>
          <w:szCs w:val="28"/>
        </w:rPr>
      </w:pPr>
    </w:p>
    <w:p w:rsidR="00663EBB" w:rsidRPr="00390887" w:rsidRDefault="00663EBB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2" w:name="_Toc529345185"/>
      <w:r w:rsidRPr="00390887">
        <w:rPr>
          <w:rFonts w:ascii="Times New Roman" w:hAnsi="Times New Roman" w:cs="Times New Roman"/>
          <w:color w:val="auto"/>
        </w:rPr>
        <w:t xml:space="preserve">1.Основные итоги исполнения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Pr="00390887">
        <w:rPr>
          <w:rFonts w:ascii="Times New Roman" w:hAnsi="Times New Roman" w:cs="Times New Roman"/>
          <w:color w:val="auto"/>
        </w:rPr>
        <w:t xml:space="preserve"> за 201</w:t>
      </w:r>
      <w:r w:rsidR="009930F0">
        <w:rPr>
          <w:rFonts w:ascii="Times New Roman" w:hAnsi="Times New Roman" w:cs="Times New Roman"/>
          <w:color w:val="auto"/>
        </w:rPr>
        <w:t>7</w:t>
      </w:r>
      <w:r w:rsidRPr="00390887">
        <w:rPr>
          <w:rFonts w:ascii="Times New Roman" w:hAnsi="Times New Roman" w:cs="Times New Roman"/>
          <w:color w:val="auto"/>
        </w:rPr>
        <w:t xml:space="preserve"> год,  условия формирования бюджетного прогноза города </w:t>
      </w:r>
      <w:r w:rsidR="00DB6060" w:rsidRPr="00390887">
        <w:rPr>
          <w:rFonts w:ascii="Times New Roman" w:hAnsi="Times New Roman" w:cs="Times New Roman"/>
          <w:color w:val="auto"/>
        </w:rPr>
        <w:t>Назарово</w:t>
      </w:r>
      <w:r w:rsidR="001450A8">
        <w:rPr>
          <w:rFonts w:ascii="Times New Roman" w:hAnsi="Times New Roman" w:cs="Times New Roman"/>
          <w:color w:val="auto"/>
        </w:rPr>
        <w:t xml:space="preserve">  на период до 202</w:t>
      </w:r>
      <w:r w:rsidR="009930F0">
        <w:rPr>
          <w:rFonts w:ascii="Times New Roman" w:hAnsi="Times New Roman" w:cs="Times New Roman"/>
          <w:color w:val="auto"/>
        </w:rPr>
        <w:t>4</w:t>
      </w:r>
      <w:r w:rsidRPr="00390887">
        <w:rPr>
          <w:rFonts w:ascii="Times New Roman" w:hAnsi="Times New Roman" w:cs="Times New Roman"/>
          <w:color w:val="auto"/>
        </w:rPr>
        <w:t xml:space="preserve"> года</w:t>
      </w:r>
      <w:bookmarkEnd w:id="2"/>
    </w:p>
    <w:p w:rsidR="00663EBB" w:rsidRPr="00390887" w:rsidRDefault="00663EBB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</w:p>
    <w:p w:rsidR="00581332" w:rsidRPr="00581332" w:rsidRDefault="00581332" w:rsidP="00581332">
      <w:pPr>
        <w:pStyle w:val="af8"/>
        <w:ind w:left="284" w:right="83" w:firstLine="425"/>
        <w:jc w:val="both"/>
        <w:rPr>
          <w:sz w:val="28"/>
          <w:szCs w:val="28"/>
        </w:rPr>
      </w:pPr>
      <w:r w:rsidRPr="00581332">
        <w:rPr>
          <w:b/>
          <w:bCs/>
          <w:sz w:val="28"/>
          <w:szCs w:val="28"/>
        </w:rPr>
        <w:t xml:space="preserve">          </w:t>
      </w:r>
      <w:r w:rsidRPr="00581332">
        <w:rPr>
          <w:sz w:val="28"/>
          <w:szCs w:val="28"/>
        </w:rPr>
        <w:t xml:space="preserve">Решением Назаровского городского </w:t>
      </w:r>
      <w:proofErr w:type="gramStart"/>
      <w:r w:rsidRPr="00581332">
        <w:rPr>
          <w:sz w:val="28"/>
          <w:szCs w:val="28"/>
          <w:lang w:val="en-US"/>
        </w:rPr>
        <w:t>C</w:t>
      </w:r>
      <w:proofErr w:type="spellStart"/>
      <w:proofErr w:type="gramEnd"/>
      <w:r w:rsidRPr="00581332">
        <w:rPr>
          <w:sz w:val="28"/>
          <w:szCs w:val="28"/>
        </w:rPr>
        <w:t>овета</w:t>
      </w:r>
      <w:proofErr w:type="spellEnd"/>
      <w:r w:rsidRPr="00581332">
        <w:rPr>
          <w:sz w:val="28"/>
          <w:szCs w:val="28"/>
        </w:rPr>
        <w:t xml:space="preserve"> депутатов от 14.12.2016  № 41-403 (в первоначальной редакции) доходы  бюджета города были утверждены в сумме 1млрд. 012,6 млн. руб., расходы в сумме 1млрд. 018,9 млн. руб. </w:t>
      </w:r>
    </w:p>
    <w:p w:rsidR="00581332" w:rsidRPr="00581332" w:rsidRDefault="00581332" w:rsidP="00581332">
      <w:pPr>
        <w:pStyle w:val="af8"/>
        <w:ind w:left="284" w:right="83" w:firstLine="425"/>
        <w:jc w:val="both"/>
        <w:rPr>
          <w:sz w:val="28"/>
          <w:szCs w:val="28"/>
        </w:rPr>
      </w:pPr>
      <w:r w:rsidRPr="00581332">
        <w:rPr>
          <w:sz w:val="28"/>
          <w:szCs w:val="28"/>
        </w:rPr>
        <w:tab/>
        <w:t xml:space="preserve">В течение 2017 года  бюджет города корректировался  7 раз. Уточненный план по доходам увеличился на 128,4 млн. руб. и составил 1 млрд. 141 млн. руб., по расходам 1 млрд.214 млн. руб. Дефицит бюджета по уточненному  плану составил 73,4 млн. руб. </w:t>
      </w:r>
    </w:p>
    <w:p w:rsidR="00581332" w:rsidRPr="00581332" w:rsidRDefault="00581332" w:rsidP="00581332">
      <w:pPr>
        <w:shd w:val="clear" w:color="auto" w:fill="FFFFFF"/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lastRenderedPageBreak/>
        <w:t>Исполнение бюджета города Назарово  за 2017 год характеризуется следующими основными показателями:</w:t>
      </w:r>
    </w:p>
    <w:p w:rsidR="00581332" w:rsidRPr="00581332" w:rsidRDefault="00581332" w:rsidP="00581332">
      <w:pPr>
        <w:pStyle w:val="af8"/>
        <w:ind w:left="284" w:right="83" w:firstLine="425"/>
        <w:jc w:val="both"/>
        <w:rPr>
          <w:sz w:val="28"/>
          <w:szCs w:val="28"/>
        </w:rPr>
      </w:pPr>
      <w:r w:rsidRPr="00581332">
        <w:rPr>
          <w:sz w:val="28"/>
          <w:szCs w:val="28"/>
        </w:rPr>
        <w:t xml:space="preserve">-  по доходам в целом составило 1млрд. 126 млн. руб., или 98,7% к уточненному плану; </w:t>
      </w:r>
    </w:p>
    <w:p w:rsidR="00581332" w:rsidRPr="00581332" w:rsidRDefault="00581332" w:rsidP="00581332">
      <w:pPr>
        <w:pStyle w:val="af8"/>
        <w:ind w:left="284" w:right="83" w:firstLine="425"/>
        <w:jc w:val="both"/>
        <w:rPr>
          <w:bCs/>
          <w:sz w:val="28"/>
          <w:szCs w:val="28"/>
        </w:rPr>
      </w:pPr>
      <w:r w:rsidRPr="00581332">
        <w:rPr>
          <w:sz w:val="28"/>
          <w:szCs w:val="28"/>
        </w:rPr>
        <w:t xml:space="preserve"> -   по расходам 1 млрд.182 млн. руб.</w:t>
      </w:r>
      <w:r w:rsidRPr="00581332">
        <w:rPr>
          <w:bCs/>
          <w:sz w:val="28"/>
          <w:szCs w:val="28"/>
        </w:rPr>
        <w:t xml:space="preserve">, что соответствует  97,3% к уточненному плану; </w:t>
      </w:r>
    </w:p>
    <w:p w:rsidR="00581332" w:rsidRPr="00581332" w:rsidRDefault="00581332" w:rsidP="00581332">
      <w:pPr>
        <w:pStyle w:val="af8"/>
        <w:ind w:left="284" w:right="83" w:firstLine="425"/>
        <w:jc w:val="both"/>
        <w:rPr>
          <w:sz w:val="28"/>
          <w:szCs w:val="28"/>
        </w:rPr>
      </w:pPr>
      <w:r w:rsidRPr="00581332">
        <w:rPr>
          <w:bCs/>
          <w:sz w:val="28"/>
          <w:szCs w:val="28"/>
        </w:rPr>
        <w:t>-  дефицит составил 56 млн. руб.</w:t>
      </w:r>
      <w:r w:rsidRPr="00581332">
        <w:rPr>
          <w:sz w:val="28"/>
          <w:szCs w:val="28"/>
        </w:rPr>
        <w:t xml:space="preserve"> </w:t>
      </w:r>
    </w:p>
    <w:p w:rsidR="00581332" w:rsidRPr="00581332" w:rsidRDefault="00581332" w:rsidP="00581332">
      <w:pPr>
        <w:pStyle w:val="Default"/>
        <w:ind w:left="284" w:right="83" w:firstLine="425"/>
        <w:rPr>
          <w:b/>
          <w:sz w:val="28"/>
          <w:szCs w:val="28"/>
          <w:u w:val="single"/>
        </w:rPr>
      </w:pPr>
      <w:r w:rsidRPr="00581332">
        <w:rPr>
          <w:b/>
          <w:sz w:val="28"/>
          <w:szCs w:val="28"/>
          <w:u w:val="single"/>
        </w:rPr>
        <w:t xml:space="preserve">Доходная часть </w:t>
      </w:r>
    </w:p>
    <w:p w:rsidR="00581332" w:rsidRPr="00581332" w:rsidRDefault="00581332" w:rsidP="00581332">
      <w:pPr>
        <w:pStyle w:val="Default"/>
        <w:ind w:left="284" w:right="83" w:firstLine="425"/>
        <w:jc w:val="both"/>
        <w:rPr>
          <w:sz w:val="28"/>
          <w:szCs w:val="28"/>
        </w:rPr>
      </w:pPr>
      <w:r w:rsidRPr="00581332">
        <w:rPr>
          <w:sz w:val="28"/>
          <w:szCs w:val="28"/>
        </w:rPr>
        <w:t xml:space="preserve">         </w:t>
      </w:r>
      <w:proofErr w:type="gramStart"/>
      <w:r w:rsidRPr="00581332">
        <w:rPr>
          <w:sz w:val="28"/>
          <w:szCs w:val="28"/>
        </w:rPr>
        <w:t xml:space="preserve">По сравнению с 2016 годом произошло снижение доходов бюджета на 120,7 млн. рублей или 9,7%  (1246,8 млн. рублей), которое связано со снижением объема безвозмездных поступлений из федерального и краевого бюджетов. </w:t>
      </w:r>
      <w:proofErr w:type="gramEnd"/>
    </w:p>
    <w:p w:rsidR="00581332" w:rsidRPr="00581332" w:rsidRDefault="00581332" w:rsidP="00581332">
      <w:pPr>
        <w:pStyle w:val="Default"/>
        <w:ind w:left="284" w:right="83" w:firstLine="425"/>
        <w:jc w:val="both"/>
        <w:rPr>
          <w:sz w:val="28"/>
          <w:szCs w:val="28"/>
        </w:rPr>
      </w:pPr>
      <w:r w:rsidRPr="00581332">
        <w:rPr>
          <w:sz w:val="28"/>
          <w:szCs w:val="28"/>
        </w:rPr>
        <w:t xml:space="preserve">          Исполнение собственных доходов бюджета составило 101,1%, то есть при уточненном плане – 338,9 млн. рублей фактически получено 342,5 млн. рублей. По сравнению с 2016 годом произошло увеличение поступлений на 43,2 млн. рублей или на 14,4%. </w:t>
      </w:r>
    </w:p>
    <w:p w:rsidR="00581332" w:rsidRPr="00581332" w:rsidRDefault="00581332" w:rsidP="00581332">
      <w:pPr>
        <w:shd w:val="clear" w:color="auto" w:fill="FFFFFF"/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t xml:space="preserve">         Структура собственных доходов бюджета  за 2017 год представлена следующим образом:</w:t>
      </w:r>
    </w:p>
    <w:p w:rsidR="00581332" w:rsidRPr="00581332" w:rsidRDefault="00581332" w:rsidP="00581332">
      <w:pPr>
        <w:shd w:val="clear" w:color="auto" w:fill="FFFFFF"/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t>- налоговые доходы составили 283,7 млн.  руб. (101,1% к уточненному плану 280,7 млн</w:t>
      </w:r>
      <w:proofErr w:type="gramStart"/>
      <w:r w:rsidRPr="0058133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81332">
        <w:rPr>
          <w:rFonts w:ascii="Times New Roman" w:hAnsi="Times New Roman" w:cs="Times New Roman"/>
          <w:sz w:val="28"/>
          <w:szCs w:val="28"/>
        </w:rPr>
        <w:t>уб.), их доля в общем объеме собственных доходов городского бюджета  составила 82,8% ;</w:t>
      </w:r>
    </w:p>
    <w:p w:rsidR="00581332" w:rsidRPr="00581332" w:rsidRDefault="00581332" w:rsidP="00581332">
      <w:pPr>
        <w:shd w:val="clear" w:color="auto" w:fill="FFFFFF"/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t>- неналоговые доходы составили 58,8 млн. тыс. руб. (101% к уточненному плану 58,2 млн</w:t>
      </w:r>
      <w:proofErr w:type="gramStart"/>
      <w:r w:rsidRPr="0058133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81332">
        <w:rPr>
          <w:rFonts w:ascii="Times New Roman" w:hAnsi="Times New Roman" w:cs="Times New Roman"/>
          <w:sz w:val="28"/>
          <w:szCs w:val="28"/>
        </w:rPr>
        <w:t>уб.), их доля в общем объеме собственных доходов бюджета  составила 17,2%.</w:t>
      </w:r>
    </w:p>
    <w:p w:rsidR="00581332" w:rsidRPr="00581332" w:rsidRDefault="00581332" w:rsidP="00581332">
      <w:pPr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t xml:space="preserve">     </w:t>
      </w:r>
      <w:r w:rsidR="00E222AC">
        <w:rPr>
          <w:rFonts w:ascii="Times New Roman" w:hAnsi="Times New Roman" w:cs="Times New Roman"/>
          <w:sz w:val="28"/>
          <w:szCs w:val="28"/>
        </w:rPr>
        <w:t>В</w:t>
      </w:r>
      <w:r w:rsidRPr="00581332">
        <w:rPr>
          <w:rFonts w:ascii="Times New Roman" w:hAnsi="Times New Roman" w:cs="Times New Roman"/>
          <w:sz w:val="28"/>
          <w:szCs w:val="28"/>
        </w:rPr>
        <w:t xml:space="preserve">  структуре налоговых доходов бюджета наибольший удельный вес (60,2%) занимает налог на доходы физических лиц (170 млн. 925 тыс. руб.),  налоги на имущество 16 %  (45 млн. 450 тыс. руб.).</w:t>
      </w:r>
    </w:p>
    <w:p w:rsidR="00581332" w:rsidRPr="00581332" w:rsidRDefault="00581332" w:rsidP="00581332">
      <w:pPr>
        <w:ind w:left="284" w:right="83" w:firstLine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1332">
        <w:rPr>
          <w:rFonts w:ascii="Times New Roman" w:hAnsi="Times New Roman" w:cs="Times New Roman"/>
          <w:b/>
          <w:i/>
          <w:sz w:val="28"/>
          <w:szCs w:val="28"/>
        </w:rPr>
        <w:t xml:space="preserve">         </w:t>
      </w:r>
    </w:p>
    <w:p w:rsidR="00581332" w:rsidRPr="00581332" w:rsidRDefault="00581332" w:rsidP="00581332">
      <w:pPr>
        <w:ind w:left="284" w:right="83" w:firstLine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1332">
        <w:rPr>
          <w:rFonts w:ascii="Times New Roman" w:hAnsi="Times New Roman" w:cs="Times New Roman"/>
          <w:b/>
          <w:i/>
          <w:sz w:val="28"/>
          <w:szCs w:val="28"/>
        </w:rPr>
        <w:t xml:space="preserve"> В разрезе основных доходных источников налоговых доходов отклонение от фактического исполнения 2016 года составило:</w:t>
      </w:r>
    </w:p>
    <w:p w:rsidR="00581332" w:rsidRPr="00581332" w:rsidRDefault="00581332" w:rsidP="00581332">
      <w:pPr>
        <w:pStyle w:val="af8"/>
        <w:numPr>
          <w:ilvl w:val="0"/>
          <w:numId w:val="20"/>
        </w:numPr>
        <w:autoSpaceDE w:val="0"/>
        <w:autoSpaceDN w:val="0"/>
        <w:adjustRightInd w:val="0"/>
        <w:ind w:left="284" w:right="83" w:firstLine="425"/>
        <w:jc w:val="both"/>
        <w:rPr>
          <w:sz w:val="28"/>
          <w:szCs w:val="28"/>
        </w:rPr>
      </w:pPr>
      <w:r w:rsidRPr="00581332">
        <w:rPr>
          <w:sz w:val="28"/>
          <w:szCs w:val="28"/>
        </w:rPr>
        <w:t xml:space="preserve">    </w:t>
      </w:r>
      <w:r w:rsidRPr="00581332">
        <w:rPr>
          <w:b/>
          <w:i/>
          <w:sz w:val="28"/>
          <w:szCs w:val="28"/>
        </w:rPr>
        <w:t>Налог на прибыль организаций – с ростом в 4,3 раза,</w:t>
      </w:r>
      <w:r w:rsidRPr="00581332">
        <w:rPr>
          <w:sz w:val="28"/>
          <w:szCs w:val="28"/>
        </w:rPr>
        <w:t xml:space="preserve"> в сумме </w:t>
      </w:r>
      <w:r w:rsidRPr="00581332">
        <w:rPr>
          <w:b/>
          <w:i/>
          <w:sz w:val="28"/>
          <w:szCs w:val="28"/>
        </w:rPr>
        <w:t>18051,3</w:t>
      </w:r>
      <w:r w:rsidRPr="00581332">
        <w:rPr>
          <w:sz w:val="28"/>
          <w:szCs w:val="28"/>
        </w:rPr>
        <w:t xml:space="preserve"> тыс. руб., по следующим причинам:</w:t>
      </w:r>
    </w:p>
    <w:p w:rsidR="00581332" w:rsidRPr="00581332" w:rsidRDefault="00581332" w:rsidP="00581332">
      <w:pPr>
        <w:pStyle w:val="af8"/>
        <w:autoSpaceDE w:val="0"/>
        <w:autoSpaceDN w:val="0"/>
        <w:adjustRightInd w:val="0"/>
        <w:ind w:left="284" w:right="83" w:firstLine="425"/>
        <w:jc w:val="both"/>
        <w:rPr>
          <w:sz w:val="28"/>
          <w:szCs w:val="28"/>
        </w:rPr>
      </w:pPr>
      <w:r w:rsidRPr="00581332">
        <w:rPr>
          <w:b/>
          <w:i/>
          <w:sz w:val="28"/>
          <w:szCs w:val="28"/>
        </w:rPr>
        <w:t xml:space="preserve">- </w:t>
      </w:r>
      <w:r w:rsidRPr="00581332">
        <w:rPr>
          <w:sz w:val="28"/>
          <w:szCs w:val="28"/>
        </w:rPr>
        <w:t xml:space="preserve">так как основным плательщиком налога в 2017 году является ОА «Назаровская ГРЭС», у которого по итогам 2016 года финансовый результат сложился с прибылью и уплатой авансовых платежей в 2017 году. От  АО «Назаровская ГРЭС» в 2017 году поступило налога в сумме 19115,4 тыс. руб.,  в 2016 году налог от данного предприятия не поступал. </w:t>
      </w:r>
    </w:p>
    <w:p w:rsidR="00581332" w:rsidRPr="00581332" w:rsidRDefault="00581332" w:rsidP="00581332">
      <w:pPr>
        <w:pStyle w:val="af8"/>
        <w:numPr>
          <w:ilvl w:val="0"/>
          <w:numId w:val="20"/>
        </w:numPr>
        <w:autoSpaceDE w:val="0"/>
        <w:autoSpaceDN w:val="0"/>
        <w:adjustRightInd w:val="0"/>
        <w:ind w:left="284" w:right="83" w:firstLine="425"/>
        <w:jc w:val="both"/>
        <w:rPr>
          <w:sz w:val="28"/>
          <w:szCs w:val="28"/>
        </w:rPr>
      </w:pPr>
      <w:r w:rsidRPr="00581332">
        <w:rPr>
          <w:b/>
          <w:i/>
          <w:sz w:val="28"/>
          <w:szCs w:val="28"/>
        </w:rPr>
        <w:t xml:space="preserve">  Налог на имущество физических лиц – с ростом на 41,4% в сумме 3420,88 тыс. руб.</w:t>
      </w:r>
      <w:r w:rsidRPr="00581332">
        <w:rPr>
          <w:sz w:val="28"/>
          <w:szCs w:val="28"/>
        </w:rPr>
        <w:t xml:space="preserve"> в связи с тем, что в связи с индексацией  инвентаризационной стоимости имущества на коэффициент-дефлятор (1,329) у части физических лиц изменились ставки в большую сторону, в связи с переходом имущества в другую категорию. На территории города Назарово в 2016 году приватизировано 83 жилых помещения, в том числе квартир 64, комнат-19. В результате начисление налога за 2016 год увеличилось на 3379 тыс. руб. по сравнению 2015 годом. Также увеличился уровень собираемости налога.</w:t>
      </w:r>
    </w:p>
    <w:p w:rsidR="00581332" w:rsidRPr="00581332" w:rsidRDefault="00581332" w:rsidP="00581332">
      <w:pPr>
        <w:pStyle w:val="af8"/>
        <w:numPr>
          <w:ilvl w:val="0"/>
          <w:numId w:val="20"/>
        </w:numPr>
        <w:autoSpaceDE w:val="0"/>
        <w:autoSpaceDN w:val="0"/>
        <w:adjustRightInd w:val="0"/>
        <w:ind w:left="284" w:right="83" w:firstLine="425"/>
        <w:jc w:val="both"/>
        <w:rPr>
          <w:b/>
          <w:i/>
          <w:sz w:val="28"/>
          <w:szCs w:val="28"/>
        </w:rPr>
      </w:pPr>
      <w:r w:rsidRPr="00581332">
        <w:rPr>
          <w:b/>
          <w:i/>
          <w:sz w:val="28"/>
          <w:szCs w:val="28"/>
        </w:rPr>
        <w:lastRenderedPageBreak/>
        <w:t xml:space="preserve">Акцизы по подакцизным товарам (продукции), производимым на территории Российской Федерации – со снижением на 28,2% на 6806,74 тыс. руб. </w:t>
      </w:r>
      <w:r w:rsidRPr="00581332">
        <w:rPr>
          <w:sz w:val="28"/>
          <w:szCs w:val="28"/>
        </w:rPr>
        <w:t xml:space="preserve">по причине изменения федерального законодательства, в том числе снижение нормативов распределения субъектам Российской Федерации и снижение доли Красноярского края. </w:t>
      </w:r>
    </w:p>
    <w:p w:rsidR="00581332" w:rsidRPr="00581332" w:rsidRDefault="00581332" w:rsidP="00581332">
      <w:pPr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581332" w:rsidRPr="00581332" w:rsidRDefault="00581332" w:rsidP="00581332">
      <w:pPr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t xml:space="preserve">      В структуре неналоговых доходов наибольший удельный вес (71,0%) занимают доходы от использования муниципального имущества (41 млн. 765 тыс. руб.), доходы от продажи материальных и нематериальных активов 9,3 % (5 млн. 477 тыс. руб.)</w:t>
      </w:r>
    </w:p>
    <w:p w:rsidR="00581332" w:rsidRPr="00581332" w:rsidRDefault="00581332" w:rsidP="00581332">
      <w:pPr>
        <w:ind w:left="284" w:right="83" w:firstLine="425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81332">
        <w:rPr>
          <w:rFonts w:ascii="Times New Roman" w:hAnsi="Times New Roman" w:cs="Times New Roman"/>
          <w:b/>
          <w:i/>
          <w:sz w:val="28"/>
          <w:szCs w:val="28"/>
        </w:rPr>
        <w:t>В разрезе основных доходных источников неналоговых доходов  отклонение от фактического исполнения доходов  2016 года составило:</w:t>
      </w:r>
    </w:p>
    <w:p w:rsidR="00581332" w:rsidRPr="00581332" w:rsidRDefault="00581332" w:rsidP="00581332">
      <w:pPr>
        <w:pStyle w:val="af8"/>
        <w:numPr>
          <w:ilvl w:val="0"/>
          <w:numId w:val="21"/>
        </w:numPr>
        <w:autoSpaceDE w:val="0"/>
        <w:autoSpaceDN w:val="0"/>
        <w:adjustRightInd w:val="0"/>
        <w:ind w:left="284" w:right="83" w:firstLine="425"/>
        <w:jc w:val="both"/>
        <w:rPr>
          <w:sz w:val="28"/>
          <w:szCs w:val="28"/>
        </w:rPr>
      </w:pPr>
      <w:r w:rsidRPr="00581332">
        <w:rPr>
          <w:b/>
          <w:i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 </w:t>
      </w:r>
      <w:r w:rsidRPr="00581332">
        <w:rPr>
          <w:sz w:val="28"/>
          <w:szCs w:val="28"/>
        </w:rPr>
        <w:t>– поступили с увеличением на 173,7 % в сумме 15604,67 тыс. руб. по причине погашения задолженности за 2011-2016 гг. Назаровским филиалом ОАО ПО «КЗК» в сумме 19115,4 тыс. руб.</w:t>
      </w:r>
    </w:p>
    <w:p w:rsidR="00581332" w:rsidRPr="00581332" w:rsidRDefault="00581332" w:rsidP="00581332">
      <w:pPr>
        <w:pStyle w:val="af8"/>
        <w:numPr>
          <w:ilvl w:val="0"/>
          <w:numId w:val="21"/>
        </w:numPr>
        <w:ind w:left="284" w:right="83" w:firstLine="425"/>
        <w:jc w:val="both"/>
        <w:rPr>
          <w:sz w:val="28"/>
          <w:szCs w:val="28"/>
        </w:rPr>
      </w:pPr>
      <w:r w:rsidRPr="00581332">
        <w:rPr>
          <w:b/>
          <w:i/>
          <w:sz w:val="28"/>
          <w:szCs w:val="28"/>
        </w:rPr>
        <w:t>Плата за негативное воздействие на окружающую среду со снижением на  37,56% в сумме 1214,39 тыс. руб.,</w:t>
      </w:r>
      <w:r w:rsidRPr="00581332">
        <w:rPr>
          <w:sz w:val="28"/>
          <w:szCs w:val="28"/>
        </w:rPr>
        <w:t xml:space="preserve">  так как размер квартального авансового платежа  определяется как одна четвертая суммы за негативное воздействие на окружающую среду за предыдущий год. У основного плательщика на территории города Назарово АО «Назаровская ГРЭС» сумма ежеквартальных авансовых платежей в 2017 году (1265,3 тыс. руб.) сложились ниже по сравнению с авансовыми платежами 2016 года (1614,1 тыс. руб.).</w:t>
      </w:r>
    </w:p>
    <w:p w:rsidR="00581332" w:rsidRPr="00581332" w:rsidRDefault="00581332" w:rsidP="00581332">
      <w:pPr>
        <w:pStyle w:val="Default"/>
        <w:ind w:left="284" w:right="83" w:firstLine="425"/>
        <w:jc w:val="both"/>
        <w:rPr>
          <w:color w:val="auto"/>
          <w:sz w:val="28"/>
          <w:szCs w:val="28"/>
        </w:rPr>
      </w:pPr>
      <w:r w:rsidRPr="00581332">
        <w:rPr>
          <w:sz w:val="28"/>
          <w:szCs w:val="28"/>
        </w:rPr>
        <w:t xml:space="preserve">С целью увеличения поступлений налоговых и неналоговых доходов проведены 19 заседаний Межведомственной комиссии по укреплению налоговой и платежной дисциплины.  </w:t>
      </w:r>
      <w:r w:rsidRPr="00581332">
        <w:rPr>
          <w:color w:val="auto"/>
          <w:sz w:val="28"/>
          <w:szCs w:val="28"/>
        </w:rPr>
        <w:t xml:space="preserve">В результате в бюджет поступило налоговых и неналоговых платежей 29,4 млн. руб. </w:t>
      </w:r>
    </w:p>
    <w:p w:rsidR="00581332" w:rsidRPr="00581332" w:rsidRDefault="00581332" w:rsidP="00581332">
      <w:pPr>
        <w:pStyle w:val="Default"/>
        <w:ind w:left="284" w:right="83" w:firstLine="425"/>
        <w:rPr>
          <w:b/>
          <w:sz w:val="28"/>
          <w:szCs w:val="28"/>
          <w:u w:val="single"/>
        </w:rPr>
      </w:pPr>
      <w:r w:rsidRPr="00581332">
        <w:rPr>
          <w:b/>
          <w:sz w:val="28"/>
          <w:szCs w:val="28"/>
          <w:u w:val="single"/>
        </w:rPr>
        <w:t xml:space="preserve">Безвозмездные поступления </w:t>
      </w:r>
    </w:p>
    <w:p w:rsidR="00581332" w:rsidRPr="00581332" w:rsidRDefault="00581332" w:rsidP="00581332">
      <w:pPr>
        <w:pStyle w:val="Default"/>
        <w:ind w:left="284" w:right="83" w:firstLine="425"/>
        <w:jc w:val="both"/>
        <w:rPr>
          <w:sz w:val="28"/>
          <w:szCs w:val="28"/>
        </w:rPr>
      </w:pPr>
      <w:r w:rsidRPr="00581332">
        <w:rPr>
          <w:sz w:val="28"/>
          <w:szCs w:val="28"/>
        </w:rPr>
        <w:t>Безвозмездные поступления являются наиболее значимыми доходными источниками в бюджете. Они составили 67% в 2017 году.</w:t>
      </w:r>
    </w:p>
    <w:p w:rsidR="00581332" w:rsidRPr="00581332" w:rsidRDefault="00581332" w:rsidP="00581332">
      <w:pPr>
        <w:pStyle w:val="Default"/>
        <w:ind w:left="284" w:right="83" w:firstLine="425"/>
        <w:rPr>
          <w:sz w:val="28"/>
          <w:szCs w:val="28"/>
        </w:rPr>
      </w:pPr>
      <w:r w:rsidRPr="00581332">
        <w:rPr>
          <w:sz w:val="28"/>
          <w:szCs w:val="28"/>
        </w:rPr>
        <w:t xml:space="preserve">Безвозмездные перечисления поступили всего в сумме 793,4 млн. рублей или 97,7% от годового плана. </w:t>
      </w:r>
    </w:p>
    <w:p w:rsidR="00581332" w:rsidRPr="00581332" w:rsidRDefault="00581332" w:rsidP="00581332">
      <w:pPr>
        <w:pStyle w:val="Default"/>
        <w:ind w:left="284" w:right="83" w:firstLine="425"/>
        <w:rPr>
          <w:sz w:val="28"/>
          <w:szCs w:val="28"/>
        </w:rPr>
      </w:pPr>
      <w:r w:rsidRPr="00581332">
        <w:rPr>
          <w:sz w:val="28"/>
          <w:szCs w:val="28"/>
        </w:rPr>
        <w:t>В том числе</w:t>
      </w:r>
      <w:proofErr w:type="gramStart"/>
      <w:r w:rsidRPr="00581332">
        <w:rPr>
          <w:sz w:val="28"/>
          <w:szCs w:val="28"/>
        </w:rPr>
        <w:t xml:space="preserve"> :</w:t>
      </w:r>
      <w:proofErr w:type="gramEnd"/>
      <w:r w:rsidRPr="00581332">
        <w:rPr>
          <w:sz w:val="28"/>
          <w:szCs w:val="28"/>
        </w:rPr>
        <w:t xml:space="preserve"> Дотации – 115,6 млн. рублей</w:t>
      </w:r>
    </w:p>
    <w:p w:rsidR="00581332" w:rsidRPr="00581332" w:rsidRDefault="00581332" w:rsidP="00581332">
      <w:pPr>
        <w:pStyle w:val="Default"/>
        <w:ind w:left="284" w:right="83" w:firstLine="425"/>
        <w:rPr>
          <w:sz w:val="28"/>
          <w:szCs w:val="28"/>
        </w:rPr>
      </w:pPr>
      <w:r w:rsidRPr="00581332">
        <w:rPr>
          <w:sz w:val="28"/>
          <w:szCs w:val="28"/>
        </w:rPr>
        <w:t xml:space="preserve">                        Субсидии – 172,9 млн. рублей</w:t>
      </w:r>
    </w:p>
    <w:p w:rsidR="00581332" w:rsidRPr="00581332" w:rsidRDefault="00581332" w:rsidP="00581332">
      <w:pPr>
        <w:pStyle w:val="Default"/>
        <w:ind w:left="284" w:right="83" w:firstLine="425"/>
        <w:rPr>
          <w:sz w:val="28"/>
          <w:szCs w:val="28"/>
        </w:rPr>
      </w:pPr>
      <w:r w:rsidRPr="00581332">
        <w:rPr>
          <w:sz w:val="28"/>
          <w:szCs w:val="28"/>
        </w:rPr>
        <w:t xml:space="preserve">                        Субвенции – 504,9 млн. рублей</w:t>
      </w:r>
    </w:p>
    <w:p w:rsidR="00581332" w:rsidRPr="00581332" w:rsidRDefault="00581332" w:rsidP="00581332">
      <w:pPr>
        <w:pStyle w:val="Default"/>
        <w:ind w:left="284" w:right="83" w:firstLine="425"/>
        <w:rPr>
          <w:b/>
          <w:sz w:val="28"/>
          <w:szCs w:val="28"/>
          <w:u w:val="single"/>
        </w:rPr>
      </w:pPr>
      <w:r w:rsidRPr="00581332">
        <w:rPr>
          <w:b/>
          <w:sz w:val="28"/>
          <w:szCs w:val="28"/>
          <w:u w:val="single"/>
        </w:rPr>
        <w:t xml:space="preserve">Расходная часть </w:t>
      </w:r>
    </w:p>
    <w:p w:rsidR="00581332" w:rsidRPr="00581332" w:rsidRDefault="00581332" w:rsidP="00581332">
      <w:pPr>
        <w:pStyle w:val="Default"/>
        <w:ind w:left="284" w:right="83" w:firstLine="425"/>
        <w:jc w:val="both"/>
        <w:rPr>
          <w:sz w:val="28"/>
          <w:szCs w:val="28"/>
        </w:rPr>
      </w:pPr>
      <w:r w:rsidRPr="00581332">
        <w:rPr>
          <w:sz w:val="28"/>
          <w:szCs w:val="28"/>
        </w:rPr>
        <w:t xml:space="preserve">         Расходы</w:t>
      </w:r>
      <w:r w:rsidR="00E222AC">
        <w:rPr>
          <w:sz w:val="28"/>
          <w:szCs w:val="28"/>
        </w:rPr>
        <w:t xml:space="preserve"> б</w:t>
      </w:r>
      <w:r w:rsidRPr="00581332">
        <w:rPr>
          <w:sz w:val="28"/>
          <w:szCs w:val="28"/>
        </w:rPr>
        <w:t xml:space="preserve">юджета города за 2017 год составили 1 млрд. 182 млн. рублей, что составляет 97,3 % к годовому плану (1 млрд. 214 млн. рублей). </w:t>
      </w:r>
    </w:p>
    <w:p w:rsidR="00581332" w:rsidRPr="00581332" w:rsidRDefault="00581332" w:rsidP="00581332">
      <w:pPr>
        <w:pStyle w:val="Default"/>
        <w:ind w:left="284" w:right="83" w:firstLine="425"/>
        <w:jc w:val="both"/>
        <w:rPr>
          <w:color w:val="auto"/>
          <w:sz w:val="28"/>
          <w:szCs w:val="28"/>
        </w:rPr>
      </w:pPr>
      <w:r w:rsidRPr="00581332">
        <w:rPr>
          <w:color w:val="auto"/>
          <w:sz w:val="28"/>
          <w:szCs w:val="28"/>
        </w:rPr>
        <w:t xml:space="preserve">         Главной задачей при исполнении бюджета в отчетном году было обеспечить финансовую стабильность по своевременному исполнению социально-значимых расходов. </w:t>
      </w:r>
    </w:p>
    <w:p w:rsidR="00581332" w:rsidRPr="00581332" w:rsidRDefault="00581332" w:rsidP="00581332">
      <w:pPr>
        <w:autoSpaceDE w:val="0"/>
        <w:autoSpaceDN w:val="0"/>
        <w:adjustRightInd w:val="0"/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t xml:space="preserve">         Бюджетные расходы в 2017 году были ориентированы на выполнение расходных обязательств, включая социальные обязательства </w:t>
      </w:r>
      <w:r w:rsidRPr="00581332">
        <w:rPr>
          <w:rFonts w:ascii="Times New Roman" w:hAnsi="Times New Roman" w:cs="Times New Roman"/>
          <w:sz w:val="28"/>
          <w:szCs w:val="28"/>
        </w:rPr>
        <w:lastRenderedPageBreak/>
        <w:t xml:space="preserve">отдельным категориям граждан, обязательств по финансовому обеспечению муниципальных заданий на оказание услуг муниципальными учреждениями. Всего в целях качественного и полного осуществления расходных обязательств за 2017 год осуществлено 7 корректировок бюджета.   </w:t>
      </w:r>
    </w:p>
    <w:p w:rsidR="00581332" w:rsidRPr="00581332" w:rsidRDefault="00581332" w:rsidP="00581332">
      <w:pPr>
        <w:autoSpaceDE w:val="0"/>
        <w:autoSpaceDN w:val="0"/>
        <w:adjustRightInd w:val="0"/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t xml:space="preserve">        Как и в предшествующие годы, бюджет 2017 года является социально направленным. Приоритетом при планировании и исполнении расходной части бюджета города являлось обеспечение базовых услуг образования, социальной политики и культуры. </w:t>
      </w:r>
    </w:p>
    <w:p w:rsidR="00581332" w:rsidRPr="00581332" w:rsidRDefault="00581332" w:rsidP="00581332">
      <w:pPr>
        <w:shd w:val="clear" w:color="auto" w:fill="FFFFFF"/>
        <w:spacing w:line="322" w:lineRule="exact"/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pacing w:val="3"/>
          <w:sz w:val="28"/>
          <w:szCs w:val="28"/>
        </w:rPr>
        <w:t xml:space="preserve">В      разрезе     отраслей      исполнение     расходов по отношению к годовым назначениям </w:t>
      </w:r>
      <w:r w:rsidRPr="00581332">
        <w:rPr>
          <w:rFonts w:ascii="Times New Roman" w:hAnsi="Times New Roman" w:cs="Times New Roman"/>
          <w:sz w:val="28"/>
          <w:szCs w:val="28"/>
        </w:rPr>
        <w:t>характеризуется следующим образом:</w:t>
      </w:r>
    </w:p>
    <w:p w:rsidR="00581332" w:rsidRPr="00581332" w:rsidRDefault="00581332" w:rsidP="00581332">
      <w:pPr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right="83" w:firstLine="425"/>
        <w:rPr>
          <w:rFonts w:ascii="Times New Roman" w:hAnsi="Times New Roman" w:cs="Times New Roman"/>
          <w:spacing w:val="2"/>
          <w:sz w:val="28"/>
          <w:szCs w:val="28"/>
        </w:rPr>
      </w:pPr>
      <w:r w:rsidRPr="00581332">
        <w:rPr>
          <w:rFonts w:ascii="Times New Roman" w:hAnsi="Times New Roman" w:cs="Times New Roman"/>
          <w:spacing w:val="2"/>
          <w:sz w:val="28"/>
          <w:szCs w:val="28"/>
        </w:rPr>
        <w:t>общегосударственные вопросы – 97,85% (58 млн. 222 тыс. рублей),</w:t>
      </w:r>
    </w:p>
    <w:p w:rsidR="00581332" w:rsidRPr="00581332" w:rsidRDefault="00581332" w:rsidP="00581332">
      <w:pPr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right="83" w:firstLine="425"/>
        <w:rPr>
          <w:rFonts w:ascii="Times New Roman" w:hAnsi="Times New Roman" w:cs="Times New Roman"/>
          <w:spacing w:val="2"/>
          <w:sz w:val="28"/>
          <w:szCs w:val="28"/>
        </w:rPr>
      </w:pPr>
      <w:r w:rsidRPr="00581332">
        <w:rPr>
          <w:rFonts w:ascii="Times New Roman" w:hAnsi="Times New Roman" w:cs="Times New Roman"/>
          <w:spacing w:val="2"/>
          <w:sz w:val="28"/>
          <w:szCs w:val="28"/>
        </w:rPr>
        <w:t>национальная безопасность – 88,54% (3 млн. 993 тыс. рублей)</w:t>
      </w:r>
    </w:p>
    <w:p w:rsidR="00581332" w:rsidRPr="00581332" w:rsidRDefault="00581332" w:rsidP="00581332">
      <w:pPr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right="83" w:firstLine="425"/>
        <w:rPr>
          <w:rFonts w:ascii="Times New Roman" w:hAnsi="Times New Roman" w:cs="Times New Roman"/>
          <w:spacing w:val="2"/>
          <w:sz w:val="28"/>
          <w:szCs w:val="28"/>
        </w:rPr>
      </w:pPr>
      <w:r w:rsidRPr="00581332">
        <w:rPr>
          <w:rFonts w:ascii="Times New Roman" w:hAnsi="Times New Roman" w:cs="Times New Roman"/>
          <w:spacing w:val="2"/>
          <w:sz w:val="28"/>
          <w:szCs w:val="28"/>
        </w:rPr>
        <w:t>национальная экономика – 97,24% (73 млн. 582 тыс. рублей),</w:t>
      </w:r>
    </w:p>
    <w:p w:rsidR="00581332" w:rsidRPr="00581332" w:rsidRDefault="00581332" w:rsidP="00581332">
      <w:pPr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right="83" w:firstLine="425"/>
        <w:rPr>
          <w:rFonts w:ascii="Times New Roman" w:hAnsi="Times New Roman" w:cs="Times New Roman"/>
          <w:spacing w:val="2"/>
          <w:sz w:val="28"/>
          <w:szCs w:val="28"/>
        </w:rPr>
      </w:pPr>
      <w:r w:rsidRPr="00581332">
        <w:rPr>
          <w:rFonts w:ascii="Times New Roman" w:hAnsi="Times New Roman" w:cs="Times New Roman"/>
          <w:spacing w:val="2"/>
          <w:sz w:val="28"/>
          <w:szCs w:val="28"/>
        </w:rPr>
        <w:t>жилищно-коммунальное хозяйство – 89,29 % (157 млн. 04 тыс. рублей)</w:t>
      </w:r>
    </w:p>
    <w:p w:rsidR="00581332" w:rsidRPr="00581332" w:rsidRDefault="00581332" w:rsidP="00581332">
      <w:pPr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right="83" w:firstLine="425"/>
        <w:rPr>
          <w:rFonts w:ascii="Times New Roman" w:hAnsi="Times New Roman" w:cs="Times New Roman"/>
          <w:spacing w:val="2"/>
          <w:sz w:val="28"/>
          <w:szCs w:val="28"/>
        </w:rPr>
      </w:pPr>
      <w:r w:rsidRPr="00581332">
        <w:rPr>
          <w:rFonts w:ascii="Times New Roman" w:hAnsi="Times New Roman" w:cs="Times New Roman"/>
          <w:spacing w:val="2"/>
          <w:sz w:val="28"/>
          <w:szCs w:val="28"/>
        </w:rPr>
        <w:t>образование – 98,89% (714 млн. 584 тыс. рублей),</w:t>
      </w:r>
    </w:p>
    <w:p w:rsidR="00581332" w:rsidRPr="00581332" w:rsidRDefault="00581332" w:rsidP="00581332">
      <w:pPr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right="83" w:firstLine="425"/>
        <w:rPr>
          <w:rFonts w:ascii="Times New Roman" w:hAnsi="Times New Roman" w:cs="Times New Roman"/>
          <w:spacing w:val="2"/>
          <w:sz w:val="28"/>
          <w:szCs w:val="28"/>
        </w:rPr>
      </w:pPr>
      <w:r w:rsidRPr="00581332">
        <w:rPr>
          <w:rFonts w:ascii="Times New Roman" w:hAnsi="Times New Roman" w:cs="Times New Roman"/>
          <w:spacing w:val="2"/>
          <w:sz w:val="28"/>
          <w:szCs w:val="28"/>
        </w:rPr>
        <w:t>культура – 98,1%  (70 млн. 858 тыс. рулей),</w:t>
      </w:r>
    </w:p>
    <w:p w:rsidR="00581332" w:rsidRPr="00581332" w:rsidRDefault="00581332" w:rsidP="00581332">
      <w:pPr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right="83" w:firstLine="425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pacing w:val="2"/>
          <w:sz w:val="28"/>
          <w:szCs w:val="28"/>
        </w:rPr>
        <w:t>социальная политика – 99,95% (93 млн. 181тыс. рублей),</w:t>
      </w:r>
    </w:p>
    <w:p w:rsidR="00581332" w:rsidRPr="00581332" w:rsidRDefault="00581332" w:rsidP="00581332">
      <w:pPr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right="83" w:firstLine="425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pacing w:val="2"/>
          <w:sz w:val="28"/>
          <w:szCs w:val="28"/>
        </w:rPr>
        <w:t>физическая культура – 99,17% (9 млн. 902 тыс. рублей),</w:t>
      </w:r>
    </w:p>
    <w:p w:rsidR="00581332" w:rsidRPr="00581332" w:rsidRDefault="00581332" w:rsidP="00E222AC">
      <w:pPr>
        <w:numPr>
          <w:ilvl w:val="0"/>
          <w:numId w:val="2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284" w:right="-356" w:firstLine="425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pacing w:val="2"/>
          <w:sz w:val="28"/>
          <w:szCs w:val="28"/>
        </w:rPr>
        <w:t>обслуживание муниципального долга – 100,0% (782  тыс</w:t>
      </w:r>
      <w:proofErr w:type="gramStart"/>
      <w:r w:rsidRPr="00581332">
        <w:rPr>
          <w:rFonts w:ascii="Times New Roman" w:hAnsi="Times New Roman" w:cs="Times New Roman"/>
          <w:spacing w:val="2"/>
          <w:sz w:val="28"/>
          <w:szCs w:val="28"/>
        </w:rPr>
        <w:t>.р</w:t>
      </w:r>
      <w:proofErr w:type="gramEnd"/>
      <w:r w:rsidRPr="00581332">
        <w:rPr>
          <w:rFonts w:ascii="Times New Roman" w:hAnsi="Times New Roman" w:cs="Times New Roman"/>
          <w:spacing w:val="2"/>
          <w:sz w:val="28"/>
          <w:szCs w:val="28"/>
        </w:rPr>
        <w:t>ублей).</w:t>
      </w:r>
    </w:p>
    <w:p w:rsidR="00581332" w:rsidRPr="00581332" w:rsidRDefault="00581332" w:rsidP="00581332">
      <w:pPr>
        <w:pStyle w:val="afb"/>
        <w:ind w:left="284" w:right="83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81332">
        <w:rPr>
          <w:rFonts w:ascii="Times New Roman" w:hAnsi="Times New Roman" w:cs="Times New Roman"/>
          <w:sz w:val="28"/>
          <w:szCs w:val="28"/>
        </w:rPr>
        <w:t xml:space="preserve">        Так, наибольший удельный вес в общем объеме бюджета занимают расходы на социальную сферу – 75% или 889 млн. руб., на втором месте – жилищно-коммунальное хозяйство – 13% или 157 млн. руб.</w:t>
      </w:r>
    </w:p>
    <w:p w:rsidR="00581332" w:rsidRPr="00581332" w:rsidRDefault="00581332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581332">
        <w:rPr>
          <w:sz w:val="28"/>
          <w:szCs w:val="28"/>
        </w:rPr>
        <w:t xml:space="preserve">                                 </w:t>
      </w:r>
    </w:p>
    <w:p w:rsidR="00663EBB" w:rsidRPr="00970808" w:rsidRDefault="00663EBB" w:rsidP="00663EB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3EBB" w:rsidRPr="00390887" w:rsidRDefault="00663EBB" w:rsidP="00390887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3" w:name="_Toc529345186"/>
      <w:r w:rsidRPr="00390887">
        <w:rPr>
          <w:rFonts w:ascii="Times New Roman" w:hAnsi="Times New Roman" w:cs="Times New Roman"/>
          <w:color w:val="auto"/>
          <w:lang w:val="en-US"/>
        </w:rPr>
        <w:t>II</w:t>
      </w:r>
      <w:r w:rsidRPr="00390887">
        <w:rPr>
          <w:rFonts w:ascii="Times New Roman" w:hAnsi="Times New Roman" w:cs="Times New Roman"/>
          <w:color w:val="auto"/>
        </w:rPr>
        <w:t xml:space="preserve">. Цели и задачи Бюджетного прогноза города </w:t>
      </w:r>
      <w:r w:rsidR="00390887" w:rsidRPr="00390887">
        <w:rPr>
          <w:rFonts w:ascii="Times New Roman" w:hAnsi="Times New Roman" w:cs="Times New Roman"/>
          <w:color w:val="auto"/>
        </w:rPr>
        <w:t>Назарово</w:t>
      </w:r>
      <w:r w:rsidR="007465D5">
        <w:rPr>
          <w:rFonts w:ascii="Times New Roman" w:hAnsi="Times New Roman" w:cs="Times New Roman"/>
          <w:color w:val="auto"/>
        </w:rPr>
        <w:t xml:space="preserve"> </w:t>
      </w:r>
      <w:r w:rsidR="00390887" w:rsidRPr="00390887">
        <w:rPr>
          <w:rFonts w:ascii="Times New Roman" w:hAnsi="Times New Roman" w:cs="Times New Roman"/>
          <w:color w:val="auto"/>
        </w:rPr>
        <w:t>до 202</w:t>
      </w:r>
      <w:r w:rsidR="00581332">
        <w:rPr>
          <w:rFonts w:ascii="Times New Roman" w:hAnsi="Times New Roman" w:cs="Times New Roman"/>
          <w:color w:val="auto"/>
        </w:rPr>
        <w:t>4</w:t>
      </w:r>
      <w:r w:rsidRPr="00390887">
        <w:rPr>
          <w:rFonts w:ascii="Times New Roman" w:hAnsi="Times New Roman" w:cs="Times New Roman"/>
          <w:color w:val="auto"/>
        </w:rPr>
        <w:t xml:space="preserve"> года</w:t>
      </w:r>
      <w:bookmarkEnd w:id="3"/>
    </w:p>
    <w:p w:rsidR="00663EBB" w:rsidRPr="00970808" w:rsidRDefault="00663EBB" w:rsidP="009B3132">
      <w:pPr>
        <w:pStyle w:val="1"/>
      </w:pP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Формирование и реализация бюджетной политики в долгосрочном периоде будет осуществляться в условиях более низких, чем в начале и середине 2000-х годов, темпов экономического роста при сохранении рисков несбалансированности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1671"/>
          <w:tab w:val="right" w:pos="3380"/>
          <w:tab w:val="right" w:pos="3828"/>
          <w:tab w:val="center" w:pos="9072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Ключевой целью разраб</w:t>
      </w:r>
      <w:r w:rsidR="00390887">
        <w:rPr>
          <w:sz w:val="28"/>
          <w:szCs w:val="28"/>
        </w:rPr>
        <w:t>отки Бюджетного прогноза до 202</w:t>
      </w:r>
      <w:r w:rsidR="00581332">
        <w:rPr>
          <w:sz w:val="28"/>
          <w:szCs w:val="28"/>
        </w:rPr>
        <w:t>4</w:t>
      </w:r>
      <w:r w:rsidRPr="00970808">
        <w:rPr>
          <w:sz w:val="28"/>
          <w:szCs w:val="28"/>
        </w:rPr>
        <w:t xml:space="preserve"> года является оценка основных</w:t>
      </w:r>
      <w:r w:rsidRPr="00970808">
        <w:rPr>
          <w:sz w:val="28"/>
          <w:szCs w:val="28"/>
        </w:rPr>
        <w:tab/>
        <w:t xml:space="preserve"> тенденций развития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позволяющая путем выработки и реализации соответствующих решений в сфере налоговой, бюджетной и долговой политики, обеспечить необходимый уровень сбалансированности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достижение стратегических целей социально-экономического развития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1671"/>
          <w:tab w:val="center" w:pos="3058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Необходимо обеспечить предсказуемость </w:t>
      </w:r>
      <w:r w:rsidR="007018C4">
        <w:rPr>
          <w:sz w:val="28"/>
          <w:szCs w:val="28"/>
        </w:rPr>
        <w:t>реакции бюджета города Назарово</w:t>
      </w:r>
      <w:r w:rsidRPr="00970808">
        <w:rPr>
          <w:sz w:val="28"/>
          <w:szCs w:val="28"/>
        </w:rPr>
        <w:t xml:space="preserve"> на внешние и внутренние макроэкономические вызовы, кот</w:t>
      </w:r>
      <w:r w:rsidR="00545618">
        <w:rPr>
          <w:sz w:val="28"/>
          <w:szCs w:val="28"/>
        </w:rPr>
        <w:t>орые могут возникать</w:t>
      </w:r>
      <w:r w:rsidR="00545618">
        <w:rPr>
          <w:sz w:val="28"/>
          <w:szCs w:val="28"/>
        </w:rPr>
        <w:tab/>
      </w:r>
      <w:r w:rsidR="00E222AC">
        <w:rPr>
          <w:sz w:val="28"/>
          <w:szCs w:val="28"/>
        </w:rPr>
        <w:t xml:space="preserve"> </w:t>
      </w:r>
      <w:r w:rsidR="00545618">
        <w:rPr>
          <w:sz w:val="28"/>
          <w:szCs w:val="28"/>
        </w:rPr>
        <w:t xml:space="preserve">вследствие </w:t>
      </w:r>
      <w:r w:rsidRPr="00970808">
        <w:rPr>
          <w:sz w:val="28"/>
          <w:szCs w:val="28"/>
        </w:rPr>
        <w:t xml:space="preserve">реализации </w:t>
      </w:r>
      <w:r w:rsidR="00545618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различных сценариев развития российской и мировой экономик,</w:t>
      </w:r>
      <w:r w:rsidRPr="00970808">
        <w:rPr>
          <w:sz w:val="28"/>
          <w:szCs w:val="28"/>
        </w:rPr>
        <w:tab/>
        <w:t>в том числе за счет определения превентивного применения необходимых мер при негативном воздействии внешних экономических факторов.</w:t>
      </w:r>
    </w:p>
    <w:p w:rsidR="00663EBB" w:rsidRPr="00970808" w:rsidRDefault="00663EBB" w:rsidP="00663EBB">
      <w:pPr>
        <w:pStyle w:val="41"/>
        <w:shd w:val="clear" w:color="auto" w:fill="auto"/>
        <w:tabs>
          <w:tab w:val="left" w:pos="1671"/>
          <w:tab w:val="center" w:pos="3058"/>
          <w:tab w:val="right" w:pos="6454"/>
          <w:tab w:val="right" w:pos="6457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К задачам</w:t>
      </w:r>
      <w:r w:rsidRPr="00970808">
        <w:rPr>
          <w:sz w:val="28"/>
          <w:szCs w:val="28"/>
        </w:rPr>
        <w:tab/>
        <w:t xml:space="preserve"> Бюд</w:t>
      </w:r>
      <w:r w:rsidR="00390887">
        <w:rPr>
          <w:sz w:val="28"/>
          <w:szCs w:val="28"/>
        </w:rPr>
        <w:t>жетного прогноза</w:t>
      </w:r>
      <w:r w:rsidR="00390887">
        <w:rPr>
          <w:sz w:val="28"/>
          <w:szCs w:val="28"/>
        </w:rPr>
        <w:tab/>
        <w:t xml:space="preserve"> до 202</w:t>
      </w:r>
      <w:r w:rsidR="00581332">
        <w:rPr>
          <w:sz w:val="28"/>
          <w:szCs w:val="28"/>
        </w:rPr>
        <w:t>4</w:t>
      </w:r>
      <w:r w:rsidRPr="00970808">
        <w:rPr>
          <w:sz w:val="28"/>
          <w:szCs w:val="28"/>
        </w:rPr>
        <w:t xml:space="preserve"> года, способствующим </w:t>
      </w:r>
      <w:r w:rsidRPr="00970808">
        <w:rPr>
          <w:sz w:val="28"/>
          <w:szCs w:val="28"/>
        </w:rPr>
        <w:lastRenderedPageBreak/>
        <w:t>достижению указанной цели, относятся: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осуществление бюджетного прогнозирования, позволяющего оценить основные изменения, тенденции и последствия социально-экономических и иных явлений, оказывающих наибольшее воздействие на состояние бюджета в городе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tabs>
          <w:tab w:val="left" w:pos="1166"/>
          <w:tab w:val="right" w:pos="6454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разработка достоверных прогнозов основных характеристик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иных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показателей,</w:t>
      </w:r>
      <w:r w:rsidR="007018C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характеризующих состояние, основные риски и угрозы сбалансированности бюджета города </w:t>
      </w:r>
      <w:r w:rsidR="007018C4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выработка решений по принятию дополнительных мер по совершенствованию налоговой, бюджетной, долговой политики, включая повышение эффективности бюджетных расходов, способствующих достижению сбалансированности бюджета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и решению ключевых задач социально-экономического развития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в долгосрочном периоде;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прозрачности и предсказуемости пар</w:t>
      </w:r>
      <w:r w:rsidR="00FA644A">
        <w:rPr>
          <w:sz w:val="28"/>
          <w:szCs w:val="28"/>
        </w:rPr>
        <w:t>аметров бюджета города Назарово</w:t>
      </w:r>
      <w:r w:rsidRPr="00970808">
        <w:rPr>
          <w:sz w:val="28"/>
          <w:szCs w:val="28"/>
        </w:rPr>
        <w:t>, макроэкономических и иных показателей, в том числе базовых принципов и условий реализации налоговой, бюджетной и долговой политики;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профилактика бюджетных рисков для бюджета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, </w:t>
      </w:r>
      <w:proofErr w:type="gramStart"/>
      <w:r w:rsidRPr="00970808">
        <w:rPr>
          <w:sz w:val="28"/>
          <w:szCs w:val="28"/>
        </w:rPr>
        <w:t>обеспечиваемая</w:t>
      </w:r>
      <w:proofErr w:type="gramEnd"/>
      <w:r w:rsidRPr="00970808">
        <w:rPr>
          <w:sz w:val="28"/>
          <w:szCs w:val="28"/>
        </w:rPr>
        <w:t xml:space="preserve"> в том числе заблаговременным обнаружением и принятием мер по минимизации негативных последствий реализации соответствующих рисков;</w:t>
      </w:r>
    </w:p>
    <w:p w:rsidR="00663EBB" w:rsidRPr="00970808" w:rsidRDefault="00663EBB" w:rsidP="00FA644A">
      <w:pPr>
        <w:pStyle w:val="41"/>
        <w:numPr>
          <w:ilvl w:val="0"/>
          <w:numId w:val="15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определение объемов долгосрочных финансовых обязательств, включая показатели финансового обеспечения муниципальн</w:t>
      </w:r>
      <w:r w:rsidR="00FA644A">
        <w:rPr>
          <w:sz w:val="28"/>
          <w:szCs w:val="28"/>
        </w:rPr>
        <w:t>ых программ города Назарово</w:t>
      </w:r>
      <w:r w:rsidRPr="00970808">
        <w:rPr>
          <w:sz w:val="28"/>
          <w:szCs w:val="28"/>
        </w:rPr>
        <w:t xml:space="preserve"> на период их действия.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Решение указанных задач планируется обеспечивать в рамках комплексного подхода, включающего в себя следующие основные направления и мероприятия:</w:t>
      </w:r>
    </w:p>
    <w:p w:rsidR="00663EBB" w:rsidRPr="00581332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581332">
        <w:rPr>
          <w:sz w:val="28"/>
          <w:szCs w:val="28"/>
        </w:rPr>
        <w:t>обеспечение взаимного соответствия и координ</w:t>
      </w:r>
      <w:r w:rsidR="00390887" w:rsidRPr="00581332">
        <w:rPr>
          <w:sz w:val="28"/>
          <w:szCs w:val="28"/>
        </w:rPr>
        <w:t>ации Бюджетного прогноза</w:t>
      </w:r>
      <w:r w:rsidR="00917ECC">
        <w:rPr>
          <w:sz w:val="28"/>
          <w:szCs w:val="28"/>
        </w:rPr>
        <w:t xml:space="preserve"> </w:t>
      </w:r>
      <w:r w:rsidR="00390887" w:rsidRPr="00581332">
        <w:rPr>
          <w:sz w:val="28"/>
          <w:szCs w:val="28"/>
        </w:rPr>
        <w:t xml:space="preserve"> до 202</w:t>
      </w:r>
      <w:r w:rsidR="00581332" w:rsidRPr="00581332">
        <w:rPr>
          <w:sz w:val="28"/>
          <w:szCs w:val="28"/>
        </w:rPr>
        <w:t xml:space="preserve">4  </w:t>
      </w:r>
      <w:r w:rsidRPr="00581332">
        <w:rPr>
          <w:sz w:val="28"/>
          <w:szCs w:val="28"/>
        </w:rPr>
        <w:t xml:space="preserve">года с другими документами стратегического планирования города </w:t>
      </w:r>
      <w:r w:rsidR="00FA644A" w:rsidRPr="00581332">
        <w:rPr>
          <w:sz w:val="28"/>
          <w:szCs w:val="28"/>
        </w:rPr>
        <w:t>Назарово</w:t>
      </w:r>
      <w:r w:rsidRPr="00581332">
        <w:rPr>
          <w:sz w:val="28"/>
          <w:szCs w:val="28"/>
        </w:rPr>
        <w:t xml:space="preserve">, в первую очередь, прогнозом социально- экономического развития города </w:t>
      </w:r>
      <w:r w:rsidR="00FA644A" w:rsidRPr="00581332">
        <w:rPr>
          <w:sz w:val="28"/>
          <w:szCs w:val="28"/>
        </w:rPr>
        <w:t>Назарово</w:t>
      </w:r>
      <w:r w:rsidR="00390887" w:rsidRPr="00581332">
        <w:rPr>
          <w:sz w:val="28"/>
          <w:szCs w:val="28"/>
        </w:rPr>
        <w:t xml:space="preserve"> на период до 202</w:t>
      </w:r>
      <w:r w:rsidR="00581332">
        <w:rPr>
          <w:sz w:val="28"/>
          <w:szCs w:val="28"/>
        </w:rPr>
        <w:t>4</w:t>
      </w:r>
      <w:r w:rsidRPr="00581332">
        <w:rPr>
          <w:sz w:val="28"/>
          <w:szCs w:val="28"/>
        </w:rPr>
        <w:t xml:space="preserve"> года и муниципальными программами города </w:t>
      </w:r>
      <w:r w:rsidR="00FA644A" w:rsidRPr="00581332">
        <w:rPr>
          <w:sz w:val="28"/>
          <w:szCs w:val="28"/>
        </w:rPr>
        <w:t>Назарово</w:t>
      </w:r>
      <w:r w:rsidRPr="00581332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систематизация и регулярный учет основных бюджетных и макроэкономических рисков;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использование в целях долгосрочного бюджетного прогнозирования и </w:t>
      </w:r>
      <w:proofErr w:type="gramStart"/>
      <w:r w:rsidRPr="00970808">
        <w:rPr>
          <w:sz w:val="28"/>
          <w:szCs w:val="28"/>
        </w:rPr>
        <w:t>планирования</w:t>
      </w:r>
      <w:proofErr w:type="gramEnd"/>
      <w:r w:rsidRPr="00970808">
        <w:rPr>
          <w:sz w:val="28"/>
          <w:szCs w:val="28"/>
        </w:rPr>
        <w:t xml:space="preserve"> инициативных мер и решений, позволяющих достичь требуемых результатов и уровня сбалансированности бюджета город</w:t>
      </w:r>
      <w:r w:rsidR="00FA644A">
        <w:rPr>
          <w:sz w:val="28"/>
          <w:szCs w:val="28"/>
        </w:rPr>
        <w:t>а Назарово</w:t>
      </w:r>
      <w:r w:rsidRPr="00970808">
        <w:rPr>
          <w:sz w:val="28"/>
          <w:szCs w:val="28"/>
        </w:rPr>
        <w:t>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оказание на постоянной основе методологической и консультационной поддержки главным распорядителям бюджетных средств по вопросам долгосрочного бюджетного прогнозирования и планирования;</w:t>
      </w:r>
    </w:p>
    <w:p w:rsidR="00663EBB" w:rsidRPr="00970808" w:rsidRDefault="00663EBB" w:rsidP="00FA644A">
      <w:pPr>
        <w:pStyle w:val="41"/>
        <w:numPr>
          <w:ilvl w:val="0"/>
          <w:numId w:val="16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полноценное включение разработки и обеспечение учета бюджетного прогноза в рамках бюджетного процесса.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целях обеспечения сбалансированности бюджета</w:t>
      </w:r>
      <w:r w:rsidR="00FA644A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при реализ</w:t>
      </w:r>
      <w:r w:rsidR="00390887">
        <w:rPr>
          <w:sz w:val="28"/>
          <w:szCs w:val="28"/>
        </w:rPr>
        <w:t>ации Бюджетного прогноза до 202</w:t>
      </w:r>
      <w:r w:rsidR="00581332">
        <w:rPr>
          <w:sz w:val="28"/>
          <w:szCs w:val="28"/>
        </w:rPr>
        <w:t>4</w:t>
      </w:r>
      <w:r w:rsidRPr="00970808">
        <w:rPr>
          <w:sz w:val="28"/>
          <w:szCs w:val="28"/>
        </w:rPr>
        <w:t xml:space="preserve"> года необходимо обеспечить: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lastRenderedPageBreak/>
        <w:t xml:space="preserve">сохранение и развитие налогового потенциала, в том числе за счет улучшения качества налогового администрирования, сокращения «теневого» сектора экономики; 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формирование бюджетных параметров исходя из необходимости безусловного исполнения действующих расходных обязательств, в том числе с учетом возможности их оптимизации и повышения эффективности исполнения;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принятие новых расходных обязательств на основе сравнительной оценки их эффективности и разных способов достижения поставленной цели;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обеспечение гибкости объемов и структуры бюджетных расходов, в том числе наличие нераспределенных ресурсов на будущие периоды и критериев для их использования в соответствии с уточнением приоритетных задач либо сокращения при неблагоприятной динамике бюджетных доходов;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создание постоянно действующих механизмов повышения эффективности бюджетных расходов, стимулов для выявления и использования резервов для достижения планируемых (установленных) результатов;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регулярность анализа и оценки рисков для бюджета</w:t>
      </w:r>
      <w:r w:rsidR="00FA644A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 и использование полученных результатов в бюджетном планировании;</w:t>
      </w:r>
    </w:p>
    <w:p w:rsidR="00663EBB" w:rsidRPr="00970808" w:rsidRDefault="00663EBB" w:rsidP="00FA644A">
      <w:pPr>
        <w:pStyle w:val="41"/>
        <w:numPr>
          <w:ilvl w:val="0"/>
          <w:numId w:val="17"/>
        </w:numPr>
        <w:shd w:val="clear" w:color="auto" w:fill="auto"/>
        <w:spacing w:after="0" w:line="240" w:lineRule="auto"/>
        <w:ind w:left="0"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поддержание безопасного уровня дефицита и муниципального долга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 xml:space="preserve">Основанная на высоких темпах экономического развития и растущих ценах на ресурсы модель постоянного роста бюджетных расходов к настоящему времени исчерпала свои возможности. В этих условиях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муниципальной политики города </w:t>
      </w:r>
      <w:r w:rsidR="00FA644A">
        <w:rPr>
          <w:rFonts w:ascii="Times New Roman" w:hAnsi="Times New Roman" w:cs="Times New Roman"/>
          <w:sz w:val="28"/>
          <w:szCs w:val="28"/>
        </w:rPr>
        <w:t>Назарово</w:t>
      </w:r>
      <w:r w:rsidRPr="00970808">
        <w:rPr>
          <w:rFonts w:ascii="Times New Roman" w:hAnsi="Times New Roman" w:cs="Times New Roman"/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color w:val="auto"/>
          <w:sz w:val="28"/>
          <w:szCs w:val="28"/>
        </w:rPr>
        <w:t xml:space="preserve">Одним из инструментов, призванных обеспечить повышение результативности расходов и их ориентированность на достижение целей муниципальной  политики, </w:t>
      </w:r>
      <w:r w:rsidRPr="00970808">
        <w:rPr>
          <w:sz w:val="28"/>
          <w:szCs w:val="28"/>
        </w:rPr>
        <w:t xml:space="preserve">являются муниципальные программы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Направления и мероприятия муниципальной политики, реализуемые в рамках муниципальных программ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, должны формироваться с учетом реальных возможностей бюджета города</w:t>
      </w:r>
      <w:r w:rsidR="00A90C34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 xml:space="preserve">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 Особое внимание должно быть уделено обоснованности механизмов реализации муницип</w:t>
      </w:r>
      <w:r w:rsidR="00FA644A">
        <w:rPr>
          <w:sz w:val="28"/>
          <w:szCs w:val="28"/>
        </w:rPr>
        <w:t>альных программ города Назарово</w:t>
      </w:r>
      <w:r w:rsidRPr="00970808">
        <w:rPr>
          <w:sz w:val="28"/>
          <w:szCs w:val="28"/>
        </w:rPr>
        <w:t>, их ориентации на достижение долгосрочны</w:t>
      </w:r>
      <w:r w:rsidR="00FA644A">
        <w:rPr>
          <w:sz w:val="28"/>
          <w:szCs w:val="28"/>
        </w:rPr>
        <w:t>х целей и задач города Назарово</w:t>
      </w:r>
      <w:r w:rsidRPr="00970808">
        <w:rPr>
          <w:sz w:val="28"/>
          <w:szCs w:val="28"/>
        </w:rPr>
        <w:t>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Необходимо внедрить систему регулярного анализа эффективности по каждому направлению расходов, в том числе динамики соответствующих показателей. Систематический анализ выполнения мероприятий муниципальных програм</w:t>
      </w:r>
      <w:r w:rsidR="00FA644A">
        <w:rPr>
          <w:sz w:val="28"/>
          <w:szCs w:val="28"/>
        </w:rPr>
        <w:t>м города Назарово</w:t>
      </w:r>
      <w:r w:rsidRPr="00970808">
        <w:rPr>
          <w:sz w:val="28"/>
          <w:szCs w:val="28"/>
        </w:rPr>
        <w:t xml:space="preserve"> и расходов на их реализацию должен быть дополнен системой ответственности за достижение поставленных целей взамен действующего контроля формального исполнения планов и объемов расходов на то или иное направление. Соответствующую оценку на основании динамики объемов расходов, </w:t>
      </w:r>
      <w:r w:rsidRPr="00970808">
        <w:rPr>
          <w:sz w:val="28"/>
          <w:szCs w:val="28"/>
        </w:rPr>
        <w:lastRenderedPageBreak/>
        <w:t xml:space="preserve">управления имуществом, значений целевых показателей (индикаторов) необходимо проводить по муниципальным программам города </w:t>
      </w:r>
      <w:r w:rsidR="00FA644A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публичным рассмотрением отчетов об их реализации.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В рамках данной работы структура бюджетных расходов должна быть изменена в пользу наиболее эффективных и обеспечивающих ускоренное социально-экономическое развитие города </w:t>
      </w:r>
      <w:r w:rsidR="007F1005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, включая все сферы деятельности.</w:t>
      </w:r>
    </w:p>
    <w:p w:rsidR="00663EBB" w:rsidRPr="00970808" w:rsidRDefault="00663EB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целях эффективного использования бюджетных средств необходимо дальнейшее совершенствование системы муниципального финансового контроля и повышение его результативности и экономической эффективности.</w:t>
      </w:r>
    </w:p>
    <w:p w:rsidR="00663EBB" w:rsidRPr="00390887" w:rsidRDefault="00FF7E16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4" w:name="_Toc529345187"/>
      <w:r w:rsidRPr="00390887">
        <w:rPr>
          <w:rFonts w:ascii="Times New Roman" w:hAnsi="Times New Roman" w:cs="Times New Roman"/>
          <w:color w:val="auto"/>
          <w:lang w:val="en-US"/>
        </w:rPr>
        <w:t>III</w:t>
      </w:r>
      <w:r w:rsidRPr="00390887">
        <w:rPr>
          <w:rFonts w:ascii="Times New Roman" w:hAnsi="Times New Roman" w:cs="Times New Roman"/>
          <w:color w:val="auto"/>
        </w:rPr>
        <w:t>. Основные подходы к формированию налоговой, бюджетной и долговой политики</w:t>
      </w:r>
      <w:bookmarkEnd w:id="4"/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Налоговая политика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на долгосрочную перспективу ориентирована на развитие налогового потенциала, в том числе за счет улучшения качества налогового администрирования, сокращения теневой экономики, реализации комплекса мер бюджетного и налогового стимулирования в целях привлечения инвестиций для реализации приоритетных направлений и проектов, способных увеличить поступление доходов в бюджет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>.</w:t>
      </w:r>
    </w:p>
    <w:p w:rsidR="00FF7E16" w:rsidRPr="00970808" w:rsidRDefault="00FF7E16" w:rsidP="00FF7E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808">
        <w:rPr>
          <w:rFonts w:ascii="Times New Roman" w:hAnsi="Times New Roman" w:cs="Times New Roman"/>
          <w:sz w:val="28"/>
          <w:szCs w:val="28"/>
        </w:rPr>
        <w:t>Основными критериями эффективности налоговой политики являются возможность финансового обеспечения расходных обязательств публично-правовых образований при максимальном благоприятствовании развитию человеческого капитала, преимущественному положению добросовестных налогоплательщиков по сравнению с субъектами хозяйственной деятельности, уклоняющимися от уплаты налогов и сборов.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Прогноз расходов бюджета города </w:t>
      </w:r>
      <w:r>
        <w:rPr>
          <w:sz w:val="28"/>
          <w:szCs w:val="28"/>
        </w:rPr>
        <w:t>Назарово</w:t>
      </w:r>
      <w:r w:rsidR="00390887">
        <w:rPr>
          <w:sz w:val="28"/>
          <w:szCs w:val="28"/>
        </w:rPr>
        <w:t xml:space="preserve"> на период до 202</w:t>
      </w:r>
      <w:r w:rsidR="00C6729A">
        <w:rPr>
          <w:sz w:val="28"/>
          <w:szCs w:val="28"/>
        </w:rPr>
        <w:t>4</w:t>
      </w:r>
      <w:r w:rsidRPr="00970808">
        <w:rPr>
          <w:sz w:val="28"/>
          <w:szCs w:val="28"/>
        </w:rPr>
        <w:t xml:space="preserve"> года сформирован в соответствии с расходными обязательствами, отнесенными Конституцией Российской Федерации и федеральными законами к полномочиям субъектов Российской Федерации и органов местного самоуправления и предполагает относительную стабильность структуры расходов в долгосрочной перспективе.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Будет продолжено развитие образования, культуры и спорта. В числе приоритетных направлений также, как и сегодня, будут сохранены расходы на </w:t>
      </w:r>
      <w:proofErr w:type="spellStart"/>
      <w:proofErr w:type="gramStart"/>
      <w:r w:rsidRPr="00970808">
        <w:rPr>
          <w:sz w:val="28"/>
          <w:szCs w:val="28"/>
        </w:rPr>
        <w:t>жилищно</w:t>
      </w:r>
      <w:proofErr w:type="spellEnd"/>
      <w:r w:rsidR="0059338B">
        <w:rPr>
          <w:sz w:val="28"/>
          <w:szCs w:val="28"/>
        </w:rPr>
        <w:t xml:space="preserve"> </w:t>
      </w:r>
      <w:r w:rsidRPr="00970808">
        <w:rPr>
          <w:sz w:val="28"/>
          <w:szCs w:val="28"/>
        </w:rPr>
        <w:t>- коммунально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хозяйство, дорожное хозяйство, транспорт</w:t>
      </w:r>
      <w:r w:rsidRPr="00970808">
        <w:rPr>
          <w:sz w:val="28"/>
          <w:szCs w:val="28"/>
        </w:rPr>
        <w:t>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При этом должно быть обеспечено безусловное исполнение Указов Президента Российской Федерации, изданных 7 мая 2012 года, направленных на развитие экономики, образования, реализацию социальной и демографической политики, обеспечение граждан города </w:t>
      </w:r>
      <w:r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доступным и комфортным жильем и повышение качества </w:t>
      </w:r>
      <w:proofErr w:type="spellStart"/>
      <w:proofErr w:type="gramStart"/>
      <w:r w:rsidRPr="00970808">
        <w:rPr>
          <w:sz w:val="28"/>
          <w:szCs w:val="28"/>
        </w:rPr>
        <w:t>жилищно</w:t>
      </w:r>
      <w:proofErr w:type="spellEnd"/>
      <w:r w:rsidRPr="00970808">
        <w:rPr>
          <w:sz w:val="28"/>
          <w:szCs w:val="28"/>
        </w:rPr>
        <w:t>- коммунальных</w:t>
      </w:r>
      <w:proofErr w:type="gramEnd"/>
      <w:r w:rsidRPr="00970808">
        <w:rPr>
          <w:sz w:val="28"/>
          <w:szCs w:val="28"/>
        </w:rPr>
        <w:t xml:space="preserve"> услуг.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С учётом того, что обеспечение расходных обязательств источниками финансирования является необходимым условием реализации муниципальной политики, при формировании прогноза расходов подтвержден безусловный приоритет исполнения действующих обязательств. Инициативы и предложения по принятию новых расходных обязательств </w:t>
      </w:r>
      <w:r w:rsidRPr="00970808">
        <w:rPr>
          <w:sz w:val="28"/>
          <w:szCs w:val="28"/>
        </w:rPr>
        <w:lastRenderedPageBreak/>
        <w:t>будут ограничиваться, их рассмотрение будет возможно исключительно после соответствующей оценки их эффективности, пересмотра нормативных правовых актов, устанавливающих действующие расходные обязательства, и учитываться только при условии адекватной оптимизации расходов в заданных бюджетных ограничениях.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В долгосрочном периоде будет продолжена работа по повышению эффективности оказания  муниципальных услуг, в рамках которой необходимо обеспечить создание стимулов для более рационального и экономного использования бюджетных средств (в том числе при размещении заказов и исполнении обязательств), сокращение доли неэффективных бюджетных расходов.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 xml:space="preserve">Будет продолжен мониторинг деятельности муниципальных  учреждений города </w:t>
      </w:r>
      <w:r w:rsidR="00564226">
        <w:rPr>
          <w:sz w:val="28"/>
          <w:szCs w:val="28"/>
        </w:rPr>
        <w:t>Назарово</w:t>
      </w:r>
      <w:r w:rsidRPr="00970808">
        <w:rPr>
          <w:sz w:val="28"/>
          <w:szCs w:val="28"/>
        </w:rPr>
        <w:t xml:space="preserve"> с целью проверки эффективности использования ими финансовых ресурсов, выполнения установленных муниципальных заданий, эффективности использования муниципал</w:t>
      </w:r>
      <w:r w:rsidR="00564226">
        <w:rPr>
          <w:sz w:val="28"/>
          <w:szCs w:val="28"/>
        </w:rPr>
        <w:t>ьного имущества города Назарово</w:t>
      </w:r>
      <w:r w:rsidRPr="00970808">
        <w:rPr>
          <w:sz w:val="28"/>
          <w:szCs w:val="28"/>
        </w:rPr>
        <w:t>.</w:t>
      </w:r>
    </w:p>
    <w:p w:rsidR="00FF7E16" w:rsidRPr="00970808" w:rsidRDefault="00FF7E16" w:rsidP="00FF7E16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970808">
        <w:rPr>
          <w:sz w:val="28"/>
          <w:szCs w:val="28"/>
        </w:rPr>
        <w:t>Исполнение  публичных нормативных обязательств будет обеспечиваться в полном объеме.</w:t>
      </w:r>
    </w:p>
    <w:p w:rsidR="00564226" w:rsidRPr="00564226" w:rsidRDefault="001C16AE" w:rsidP="001C16AE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Целями долговой политики</w:t>
      </w:r>
      <w:r w:rsidR="00564226" w:rsidRPr="001C16A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города Назарово</w:t>
      </w:r>
      <w:r w:rsidR="00564226" w:rsidRPr="0056422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являются: 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jc w:val="both"/>
        <w:rPr>
          <w:sz w:val="28"/>
          <w:szCs w:val="28"/>
        </w:rPr>
      </w:pPr>
      <w:r w:rsidRPr="001C16AE">
        <w:rPr>
          <w:sz w:val="28"/>
          <w:szCs w:val="28"/>
        </w:rPr>
        <w:t>обеспечение сбалансированности и долговой устойчивости бюджета</w:t>
      </w:r>
    </w:p>
    <w:p w:rsidR="00564226" w:rsidRPr="001C16AE" w:rsidRDefault="00564226" w:rsidP="001C16AE">
      <w:pPr>
        <w:jc w:val="both"/>
        <w:rPr>
          <w:rFonts w:ascii="Times New Roman" w:hAnsi="Times New Roman" w:cs="Times New Roman"/>
          <w:sz w:val="28"/>
          <w:szCs w:val="28"/>
        </w:rPr>
      </w:pPr>
      <w:r w:rsidRPr="001C16AE">
        <w:rPr>
          <w:rFonts w:ascii="Times New Roman" w:hAnsi="Times New Roman" w:cs="Times New Roman"/>
          <w:sz w:val="28"/>
          <w:szCs w:val="28"/>
        </w:rPr>
        <w:t>города Назарово;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поддержание умеренной долговой нагрузки на бюджет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; 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обеспечение безусловного исполнения и обслуживания долговых обязательств </w:t>
      </w:r>
      <w:r w:rsidR="001C16AE" w:rsidRPr="001C16AE">
        <w:rPr>
          <w:sz w:val="28"/>
          <w:szCs w:val="28"/>
        </w:rPr>
        <w:t xml:space="preserve">города Назарово </w:t>
      </w:r>
      <w:r w:rsidRPr="001C16AE">
        <w:rPr>
          <w:sz w:val="28"/>
          <w:szCs w:val="28"/>
        </w:rPr>
        <w:t>в полном объеме и в установленные сроки;</w:t>
      </w:r>
    </w:p>
    <w:p w:rsidR="00564226" w:rsidRPr="00EF1948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EF1948">
        <w:rPr>
          <w:sz w:val="28"/>
          <w:szCs w:val="28"/>
        </w:rPr>
        <w:t>проведение эффективной долговой политики, ориентированной на долгосрочные заимствования и равномерное распределение погашения долговых обязательств;</w:t>
      </w:r>
    </w:p>
    <w:p w:rsidR="00564226" w:rsidRPr="001C16AE" w:rsidRDefault="00564226" w:rsidP="001C16AE">
      <w:pPr>
        <w:pStyle w:val="af8"/>
        <w:numPr>
          <w:ilvl w:val="0"/>
          <w:numId w:val="18"/>
        </w:numPr>
        <w:ind w:left="0" w:firstLine="426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минимизация стоимости обслуживания муниципального долга </w:t>
      </w:r>
      <w:r w:rsidR="001C16AE" w:rsidRPr="001C16AE"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>.</w:t>
      </w:r>
    </w:p>
    <w:p w:rsidR="00663EBB" w:rsidRPr="00390887" w:rsidRDefault="001C16AE" w:rsidP="00A90C34">
      <w:pPr>
        <w:pStyle w:val="2"/>
        <w:jc w:val="center"/>
        <w:rPr>
          <w:rFonts w:ascii="Times New Roman" w:hAnsi="Times New Roman" w:cs="Times New Roman"/>
          <w:color w:val="auto"/>
        </w:rPr>
      </w:pPr>
      <w:bookmarkStart w:id="5" w:name="_Toc529345188"/>
      <w:r w:rsidRPr="00390887">
        <w:rPr>
          <w:rFonts w:ascii="Times New Roman" w:hAnsi="Times New Roman" w:cs="Times New Roman"/>
          <w:color w:val="auto"/>
          <w:lang w:val="en-US"/>
        </w:rPr>
        <w:t>IV</w:t>
      </w:r>
      <w:r w:rsidRPr="00390887">
        <w:rPr>
          <w:rFonts w:ascii="Times New Roman" w:hAnsi="Times New Roman" w:cs="Times New Roman"/>
          <w:color w:val="auto"/>
        </w:rPr>
        <w:t>.</w:t>
      </w:r>
      <w:r w:rsidR="00663EBB" w:rsidRPr="00390887">
        <w:rPr>
          <w:rFonts w:ascii="Times New Roman" w:hAnsi="Times New Roman" w:cs="Times New Roman"/>
          <w:color w:val="auto"/>
        </w:rPr>
        <w:t xml:space="preserve"> Прогноз основных характеристик бюджета города </w:t>
      </w:r>
      <w:r w:rsidR="00517BDF" w:rsidRPr="00390887">
        <w:rPr>
          <w:rFonts w:ascii="Times New Roman" w:hAnsi="Times New Roman" w:cs="Times New Roman"/>
          <w:color w:val="auto"/>
        </w:rPr>
        <w:t xml:space="preserve">Назарово </w:t>
      </w:r>
      <w:r w:rsidR="009B3132" w:rsidRPr="00390887">
        <w:rPr>
          <w:rFonts w:ascii="Times New Roman" w:hAnsi="Times New Roman" w:cs="Times New Roman"/>
          <w:color w:val="auto"/>
        </w:rPr>
        <w:t>на период до 202</w:t>
      </w:r>
      <w:r w:rsidR="00C6729A">
        <w:rPr>
          <w:rFonts w:ascii="Times New Roman" w:hAnsi="Times New Roman" w:cs="Times New Roman"/>
          <w:color w:val="auto"/>
        </w:rPr>
        <w:t>4</w:t>
      </w:r>
      <w:r w:rsidR="00663EBB" w:rsidRPr="00390887">
        <w:rPr>
          <w:rFonts w:ascii="Times New Roman" w:hAnsi="Times New Roman" w:cs="Times New Roman"/>
          <w:color w:val="auto"/>
        </w:rPr>
        <w:t xml:space="preserve"> года</w:t>
      </w:r>
      <w:bookmarkEnd w:id="5"/>
    </w:p>
    <w:p w:rsidR="009E5D3E" w:rsidRDefault="001C16A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1C16AE">
        <w:rPr>
          <w:sz w:val="28"/>
          <w:szCs w:val="28"/>
        </w:rPr>
        <w:t xml:space="preserve">Прогноз основных характеристик бюджета </w:t>
      </w:r>
      <w:r>
        <w:rPr>
          <w:sz w:val="28"/>
          <w:szCs w:val="28"/>
        </w:rPr>
        <w:t>города Назарово</w:t>
      </w:r>
      <w:r w:rsidRPr="001C16AE">
        <w:rPr>
          <w:sz w:val="28"/>
          <w:szCs w:val="28"/>
        </w:rPr>
        <w:t xml:space="preserve">, а также показателей объема </w:t>
      </w:r>
      <w:r>
        <w:rPr>
          <w:sz w:val="28"/>
          <w:szCs w:val="28"/>
        </w:rPr>
        <w:t xml:space="preserve">муниципального </w:t>
      </w:r>
      <w:r w:rsidR="009E5D3E">
        <w:rPr>
          <w:sz w:val="28"/>
          <w:szCs w:val="28"/>
        </w:rPr>
        <w:t>долга</w:t>
      </w:r>
      <w:r w:rsidRPr="001C16AE">
        <w:rPr>
          <w:sz w:val="28"/>
          <w:szCs w:val="28"/>
        </w:rPr>
        <w:t xml:space="preserve">, в том числе расходы на финансовое обеспечение реализации </w:t>
      </w:r>
      <w:r w:rsidR="009E5D3E">
        <w:rPr>
          <w:sz w:val="28"/>
          <w:szCs w:val="28"/>
        </w:rPr>
        <w:t xml:space="preserve">муниципальных программ города Назарово </w:t>
      </w:r>
      <w:r w:rsidRPr="001C16AE">
        <w:rPr>
          <w:sz w:val="28"/>
          <w:szCs w:val="28"/>
        </w:rPr>
        <w:t xml:space="preserve"> на период их действия, а также прогноз расходов бюджета на осуществление </w:t>
      </w:r>
      <w:proofErr w:type="spellStart"/>
      <w:r w:rsidRPr="001C16AE">
        <w:rPr>
          <w:sz w:val="28"/>
          <w:szCs w:val="28"/>
        </w:rPr>
        <w:t>непрограммных</w:t>
      </w:r>
      <w:proofErr w:type="spellEnd"/>
      <w:r w:rsidRPr="001C16AE">
        <w:rPr>
          <w:sz w:val="28"/>
          <w:szCs w:val="28"/>
        </w:rPr>
        <w:t xml:space="preserve"> направлений деятельности приведен в таблицах </w:t>
      </w:r>
      <w:r w:rsidR="009E5D3E">
        <w:rPr>
          <w:sz w:val="28"/>
          <w:szCs w:val="28"/>
        </w:rPr>
        <w:t>1-2</w:t>
      </w:r>
      <w:r w:rsidRPr="001C16AE">
        <w:rPr>
          <w:sz w:val="28"/>
          <w:szCs w:val="28"/>
        </w:rPr>
        <w:t>.</w:t>
      </w:r>
      <w:r w:rsidR="009E5D3E">
        <w:rPr>
          <w:sz w:val="28"/>
          <w:szCs w:val="28"/>
        </w:rPr>
        <w:t xml:space="preserve">    </w:t>
      </w:r>
    </w:p>
    <w:p w:rsidR="0059338B" w:rsidRDefault="0059338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59338B" w:rsidRDefault="0059338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59338B" w:rsidRDefault="0059338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59338B" w:rsidRDefault="0059338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59338B" w:rsidRDefault="0059338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59338B" w:rsidRDefault="0059338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59338B" w:rsidRDefault="0059338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59338B" w:rsidRDefault="0059338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59338B" w:rsidRDefault="0059338B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p w:rsidR="009E5D3E" w:rsidRPr="0036266E" w:rsidRDefault="009E5D3E" w:rsidP="0036266E">
      <w:pPr>
        <w:pStyle w:val="41"/>
        <w:shd w:val="clear" w:color="auto" w:fill="auto"/>
        <w:spacing w:after="0" w:line="240" w:lineRule="auto"/>
        <w:ind w:firstLine="709"/>
        <w:jc w:val="right"/>
        <w:rPr>
          <w:sz w:val="24"/>
          <w:szCs w:val="24"/>
        </w:rPr>
      </w:pPr>
      <w:r w:rsidRPr="0036266E">
        <w:rPr>
          <w:sz w:val="24"/>
          <w:szCs w:val="24"/>
        </w:rPr>
        <w:t xml:space="preserve">                                                                                                      Таблица 1</w:t>
      </w:r>
    </w:p>
    <w:p w:rsidR="00F77E82" w:rsidRDefault="00F77E82" w:rsidP="009E5D3E">
      <w:pPr>
        <w:pStyle w:val="ConsPlusNormal"/>
        <w:ind w:firstLine="709"/>
        <w:jc w:val="center"/>
        <w:rPr>
          <w:sz w:val="28"/>
          <w:szCs w:val="28"/>
        </w:rPr>
      </w:pPr>
    </w:p>
    <w:p w:rsidR="009777F2" w:rsidRDefault="009E5D3E" w:rsidP="009E5D3E">
      <w:pPr>
        <w:pStyle w:val="ConsPlusNormal"/>
        <w:ind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 xml:space="preserve">Прогноз основных характеристик  бюджета города Назарово </w:t>
      </w:r>
    </w:p>
    <w:p w:rsidR="009E5D3E" w:rsidRPr="00513ED2" w:rsidRDefault="009E5D3E" w:rsidP="009E5D3E">
      <w:pPr>
        <w:pStyle w:val="ConsPlusNormal"/>
        <w:ind w:firstLine="709"/>
        <w:jc w:val="center"/>
        <w:rPr>
          <w:sz w:val="28"/>
          <w:szCs w:val="28"/>
        </w:rPr>
      </w:pPr>
      <w:r w:rsidRPr="00513ED2">
        <w:rPr>
          <w:sz w:val="28"/>
          <w:szCs w:val="28"/>
        </w:rPr>
        <w:t>в 201</w:t>
      </w:r>
      <w:r w:rsidR="00C6729A">
        <w:rPr>
          <w:sz w:val="28"/>
          <w:szCs w:val="28"/>
        </w:rPr>
        <w:t>9</w:t>
      </w:r>
      <w:r w:rsidRPr="00513ED2">
        <w:rPr>
          <w:sz w:val="28"/>
          <w:szCs w:val="28"/>
        </w:rPr>
        <w:t>-20</w:t>
      </w:r>
      <w:r w:rsidR="007F5078">
        <w:rPr>
          <w:sz w:val="28"/>
          <w:szCs w:val="28"/>
        </w:rPr>
        <w:t>2</w:t>
      </w:r>
      <w:r w:rsidR="00C6729A">
        <w:rPr>
          <w:sz w:val="28"/>
          <w:szCs w:val="28"/>
        </w:rPr>
        <w:t>1</w:t>
      </w:r>
      <w:r w:rsidRPr="00513ED2">
        <w:rPr>
          <w:sz w:val="28"/>
          <w:szCs w:val="28"/>
        </w:rPr>
        <w:t xml:space="preserve"> годах</w:t>
      </w:r>
    </w:p>
    <w:p w:rsidR="009E5D3E" w:rsidRPr="009E5D3E" w:rsidRDefault="009E5D3E" w:rsidP="009E5D3E">
      <w:pPr>
        <w:pStyle w:val="ConsPlusNormal"/>
        <w:ind w:firstLine="709"/>
        <w:jc w:val="center"/>
      </w:pPr>
    </w:p>
    <w:p w:rsidR="009E5D3E" w:rsidRDefault="00553C03" w:rsidP="009E5D3E">
      <w:pPr>
        <w:pStyle w:val="ConsPlusNormal"/>
        <w:ind w:firstLine="709"/>
        <w:jc w:val="right"/>
      </w:pPr>
      <w:r>
        <w:t>Тыс.</w:t>
      </w:r>
      <w:r w:rsidR="009E5D3E" w:rsidRPr="009E5D3E">
        <w:t xml:space="preserve"> рублей</w:t>
      </w:r>
    </w:p>
    <w:p w:rsidR="001B3E7F" w:rsidRDefault="001B3E7F" w:rsidP="009E5D3E">
      <w:pPr>
        <w:pStyle w:val="ConsPlusNormal"/>
        <w:ind w:firstLine="709"/>
        <w:jc w:val="right"/>
      </w:pPr>
    </w:p>
    <w:tbl>
      <w:tblPr>
        <w:tblStyle w:val="af7"/>
        <w:tblW w:w="9464" w:type="dxa"/>
        <w:tblLayout w:type="fixed"/>
        <w:tblLook w:val="04A0"/>
      </w:tblPr>
      <w:tblGrid>
        <w:gridCol w:w="766"/>
        <w:gridCol w:w="3595"/>
        <w:gridCol w:w="1701"/>
        <w:gridCol w:w="1843"/>
        <w:gridCol w:w="1559"/>
      </w:tblGrid>
      <w:tr w:rsidR="001B3E7F" w:rsidTr="00F4303F">
        <w:tc>
          <w:tcPr>
            <w:tcW w:w="766" w:type="dxa"/>
            <w:vAlign w:val="center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№</w:t>
            </w:r>
          </w:p>
        </w:tc>
        <w:tc>
          <w:tcPr>
            <w:tcW w:w="3595" w:type="dxa"/>
            <w:vAlign w:val="center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Наименование показателя</w:t>
            </w:r>
          </w:p>
        </w:tc>
        <w:tc>
          <w:tcPr>
            <w:tcW w:w="1701" w:type="dxa"/>
          </w:tcPr>
          <w:p w:rsidR="001B3E7F" w:rsidRPr="009E5D3E" w:rsidRDefault="001B3E7F" w:rsidP="00C6729A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201</w:t>
            </w:r>
            <w:r w:rsidR="00C6729A">
              <w:rPr>
                <w:rFonts w:ascii="Times New Roman" w:hAnsi="Times New Roman" w:cs="Times New Roman"/>
                <w:bCs/>
                <w:szCs w:val="28"/>
              </w:rPr>
              <w:t>9</w:t>
            </w:r>
          </w:p>
        </w:tc>
        <w:tc>
          <w:tcPr>
            <w:tcW w:w="1843" w:type="dxa"/>
          </w:tcPr>
          <w:p w:rsidR="001B3E7F" w:rsidRPr="009E5D3E" w:rsidRDefault="001B3E7F" w:rsidP="00C6729A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</w:t>
            </w:r>
            <w:r w:rsidR="00C6729A">
              <w:rPr>
                <w:rFonts w:ascii="Times New Roman" w:hAnsi="Times New Roman" w:cs="Times New Roman"/>
                <w:bCs/>
                <w:szCs w:val="28"/>
              </w:rPr>
              <w:t>20</w:t>
            </w:r>
          </w:p>
        </w:tc>
        <w:tc>
          <w:tcPr>
            <w:tcW w:w="1559" w:type="dxa"/>
          </w:tcPr>
          <w:p w:rsidR="001B3E7F" w:rsidRPr="009E5D3E" w:rsidRDefault="001B3E7F" w:rsidP="00C6729A">
            <w:pPr>
              <w:jc w:val="center"/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20</w:t>
            </w:r>
            <w:r>
              <w:rPr>
                <w:rFonts w:ascii="Times New Roman" w:hAnsi="Times New Roman" w:cs="Times New Roman"/>
                <w:bCs/>
                <w:szCs w:val="28"/>
              </w:rPr>
              <w:t>2</w:t>
            </w:r>
            <w:r w:rsidR="00C6729A">
              <w:rPr>
                <w:rFonts w:ascii="Times New Roman" w:hAnsi="Times New Roman" w:cs="Times New Roman"/>
                <w:bCs/>
                <w:szCs w:val="28"/>
              </w:rPr>
              <w:t>1</w:t>
            </w:r>
          </w:p>
        </w:tc>
      </w:tr>
      <w:tr w:rsidR="001B3E7F" w:rsidTr="00F4303F">
        <w:tc>
          <w:tcPr>
            <w:tcW w:w="766" w:type="dxa"/>
            <w:vAlign w:val="center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3595" w:type="dxa"/>
            <w:vAlign w:val="center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1</w:t>
            </w:r>
          </w:p>
        </w:tc>
        <w:tc>
          <w:tcPr>
            <w:tcW w:w="1701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2</w:t>
            </w:r>
          </w:p>
        </w:tc>
        <w:tc>
          <w:tcPr>
            <w:tcW w:w="1843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3</w:t>
            </w:r>
          </w:p>
        </w:tc>
        <w:tc>
          <w:tcPr>
            <w:tcW w:w="1559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9E5D3E">
              <w:rPr>
                <w:rFonts w:ascii="Times New Roman" w:hAnsi="Times New Roman" w:cs="Times New Roman"/>
                <w:bCs/>
                <w:szCs w:val="20"/>
              </w:rPr>
              <w:t>4</w:t>
            </w:r>
          </w:p>
        </w:tc>
      </w:tr>
      <w:tr w:rsidR="001B3E7F" w:rsidTr="00F4303F">
        <w:tc>
          <w:tcPr>
            <w:tcW w:w="766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1.</w:t>
            </w:r>
          </w:p>
        </w:tc>
        <w:tc>
          <w:tcPr>
            <w:tcW w:w="3595" w:type="dxa"/>
          </w:tcPr>
          <w:p w:rsidR="001B3E7F" w:rsidRPr="009E5D3E" w:rsidRDefault="001B3E7F" w:rsidP="00BA6715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Доходы бюджета</w:t>
            </w:r>
          </w:p>
        </w:tc>
        <w:tc>
          <w:tcPr>
            <w:tcW w:w="1701" w:type="dxa"/>
          </w:tcPr>
          <w:p w:rsidR="001B3E7F" w:rsidRPr="009E5D3E" w:rsidRDefault="00C6729A" w:rsidP="00F4303F">
            <w:pPr>
              <w:pStyle w:val="af8"/>
              <w:ind w:left="176"/>
              <w:jc w:val="center"/>
            </w:pPr>
            <w:r>
              <w:t>1118697,5</w:t>
            </w:r>
          </w:p>
        </w:tc>
        <w:tc>
          <w:tcPr>
            <w:tcW w:w="1843" w:type="dxa"/>
          </w:tcPr>
          <w:p w:rsidR="001B3E7F" w:rsidRPr="009E5D3E" w:rsidRDefault="00C6729A" w:rsidP="00F4303F">
            <w:pPr>
              <w:pStyle w:val="af8"/>
              <w:ind w:left="176"/>
              <w:jc w:val="center"/>
            </w:pPr>
            <w:r>
              <w:t>1104881,18</w:t>
            </w:r>
          </w:p>
        </w:tc>
        <w:tc>
          <w:tcPr>
            <w:tcW w:w="1559" w:type="dxa"/>
          </w:tcPr>
          <w:p w:rsidR="001B3E7F" w:rsidRPr="009E5D3E" w:rsidRDefault="00C6729A" w:rsidP="00C6729A">
            <w:pPr>
              <w:pStyle w:val="af8"/>
              <w:tabs>
                <w:tab w:val="left" w:pos="1310"/>
              </w:tabs>
              <w:ind w:left="176"/>
            </w:pPr>
            <w:r>
              <w:t>1091503,05</w:t>
            </w:r>
          </w:p>
        </w:tc>
      </w:tr>
      <w:tr w:rsidR="001B3E7F" w:rsidTr="00F4303F">
        <w:tc>
          <w:tcPr>
            <w:tcW w:w="766" w:type="dxa"/>
          </w:tcPr>
          <w:p w:rsidR="001B3E7F" w:rsidRPr="009E5D3E" w:rsidRDefault="001B3E7F" w:rsidP="00BA6715">
            <w:pPr>
              <w:jc w:val="center"/>
              <w:rPr>
                <w:rFonts w:ascii="Times New Roman" w:hAnsi="Times New Roman" w:cs="Times New Roman"/>
                <w:i/>
                <w:szCs w:val="28"/>
              </w:rPr>
            </w:pPr>
          </w:p>
        </w:tc>
        <w:tc>
          <w:tcPr>
            <w:tcW w:w="3595" w:type="dxa"/>
          </w:tcPr>
          <w:p w:rsidR="001B3E7F" w:rsidRPr="009E5D3E" w:rsidRDefault="001B3E7F" w:rsidP="00BA6715">
            <w:pPr>
              <w:ind w:left="181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налоговые и неналоговые доходы</w:t>
            </w:r>
          </w:p>
        </w:tc>
        <w:tc>
          <w:tcPr>
            <w:tcW w:w="1701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34</w:t>
            </w:r>
            <w:r w:rsidR="00C6729A">
              <w:rPr>
                <w:i/>
              </w:rPr>
              <w:t>7983</w:t>
            </w:r>
          </w:p>
        </w:tc>
        <w:tc>
          <w:tcPr>
            <w:tcW w:w="1843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C6729A">
              <w:rPr>
                <w:i/>
              </w:rPr>
              <w:t>52342,68</w:t>
            </w:r>
          </w:p>
        </w:tc>
        <w:tc>
          <w:tcPr>
            <w:tcW w:w="1559" w:type="dxa"/>
          </w:tcPr>
          <w:p w:rsidR="001B3E7F" w:rsidRPr="009E5D3E" w:rsidRDefault="001B3E7F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3</w:t>
            </w:r>
            <w:r w:rsidR="002C717F">
              <w:rPr>
                <w:i/>
              </w:rPr>
              <w:t>44072,95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b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95" w:type="dxa"/>
          </w:tcPr>
          <w:p w:rsidR="001B3E7F" w:rsidRPr="009E5D3E" w:rsidRDefault="001B3E7F" w:rsidP="00BA6715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Расходы бюджета</w:t>
            </w:r>
          </w:p>
        </w:tc>
        <w:tc>
          <w:tcPr>
            <w:tcW w:w="1701" w:type="dxa"/>
          </w:tcPr>
          <w:p w:rsidR="001B3E7F" w:rsidRPr="00AB6882" w:rsidRDefault="00F91D45" w:rsidP="00F4303F">
            <w:pPr>
              <w:pStyle w:val="af8"/>
              <w:ind w:left="176"/>
              <w:jc w:val="center"/>
            </w:pPr>
            <w:r>
              <w:t>1063697,5</w:t>
            </w:r>
          </w:p>
        </w:tc>
        <w:tc>
          <w:tcPr>
            <w:tcW w:w="1843" w:type="dxa"/>
          </w:tcPr>
          <w:p w:rsidR="001B3E7F" w:rsidRPr="009E5D3E" w:rsidRDefault="00F91D45" w:rsidP="00F4303F">
            <w:pPr>
              <w:pStyle w:val="af8"/>
              <w:ind w:left="176"/>
              <w:jc w:val="center"/>
            </w:pPr>
            <w:r>
              <w:t>1105392,86</w:t>
            </w:r>
          </w:p>
        </w:tc>
        <w:tc>
          <w:tcPr>
            <w:tcW w:w="1559" w:type="dxa"/>
          </w:tcPr>
          <w:p w:rsidR="001B3E7F" w:rsidRPr="009E5D3E" w:rsidRDefault="00F91D45" w:rsidP="00F4303F">
            <w:pPr>
              <w:pStyle w:val="af8"/>
              <w:ind w:left="176"/>
              <w:jc w:val="center"/>
            </w:pPr>
            <w:r>
              <w:t>1096812,37</w:t>
            </w:r>
          </w:p>
        </w:tc>
      </w:tr>
      <w:tr w:rsidR="001B3E7F" w:rsidTr="00F4303F">
        <w:tc>
          <w:tcPr>
            <w:tcW w:w="766" w:type="dxa"/>
          </w:tcPr>
          <w:p w:rsidR="001B3E7F" w:rsidRPr="00A90C34" w:rsidRDefault="001B3E7F" w:rsidP="00BA6715">
            <w:pPr>
              <w:pStyle w:val="afb"/>
              <w:rPr>
                <w:rFonts w:ascii="Times New Roman" w:hAnsi="Times New Roman" w:cs="Times New Roman"/>
              </w:rPr>
            </w:pPr>
          </w:p>
        </w:tc>
        <w:tc>
          <w:tcPr>
            <w:tcW w:w="3595" w:type="dxa"/>
          </w:tcPr>
          <w:p w:rsidR="001B3E7F" w:rsidRPr="009E5D3E" w:rsidRDefault="001B3E7F" w:rsidP="00BA6715">
            <w:pPr>
              <w:ind w:left="181"/>
              <w:rPr>
                <w:rFonts w:ascii="Times New Roman" w:hAnsi="Times New Roman" w:cs="Times New Roman"/>
                <w:bCs/>
                <w:i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i/>
                <w:szCs w:val="28"/>
              </w:rPr>
              <w:t>в т.ч. за счет собственных расходов</w:t>
            </w:r>
          </w:p>
        </w:tc>
        <w:tc>
          <w:tcPr>
            <w:tcW w:w="1701" w:type="dxa"/>
          </w:tcPr>
          <w:p w:rsidR="001B3E7F" w:rsidRPr="00D41FEF" w:rsidRDefault="00F91D45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506627,2</w:t>
            </w:r>
          </w:p>
        </w:tc>
        <w:tc>
          <w:tcPr>
            <w:tcW w:w="1843" w:type="dxa"/>
          </w:tcPr>
          <w:p w:rsidR="001B3E7F" w:rsidRPr="009E5D3E" w:rsidRDefault="00F91D45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541254,26</w:t>
            </w:r>
          </w:p>
        </w:tc>
        <w:tc>
          <w:tcPr>
            <w:tcW w:w="1559" w:type="dxa"/>
          </w:tcPr>
          <w:p w:rsidR="001B3E7F" w:rsidRPr="009E5D3E" w:rsidRDefault="00F91D45" w:rsidP="00F4303F">
            <w:pPr>
              <w:pStyle w:val="af8"/>
              <w:ind w:left="176"/>
              <w:jc w:val="center"/>
              <w:rPr>
                <w:i/>
              </w:rPr>
            </w:pPr>
            <w:r>
              <w:rPr>
                <w:i/>
              </w:rPr>
              <w:t>536717,47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3595" w:type="dxa"/>
          </w:tcPr>
          <w:p w:rsidR="00F91D45" w:rsidRPr="009E5D3E" w:rsidRDefault="00F91D45" w:rsidP="00BA6715">
            <w:pPr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 xml:space="preserve">Расходы на финансовое обеспечение реализации </w:t>
            </w:r>
            <w:r>
              <w:rPr>
                <w:rFonts w:ascii="Times New Roman" w:hAnsi="Times New Roman" w:cs="Times New Roman"/>
                <w:szCs w:val="28"/>
              </w:rPr>
              <w:t>муниципальных</w:t>
            </w:r>
            <w:r w:rsidRPr="009E5D3E">
              <w:rPr>
                <w:rFonts w:ascii="Times New Roman" w:hAnsi="Times New Roman" w:cs="Times New Roman"/>
                <w:szCs w:val="28"/>
              </w:rPr>
              <w:t xml:space="preserve"> программ</w:t>
            </w:r>
          </w:p>
        </w:tc>
        <w:tc>
          <w:tcPr>
            <w:tcW w:w="1701" w:type="dxa"/>
          </w:tcPr>
          <w:p w:rsidR="00F91D45" w:rsidRPr="00AB6882" w:rsidRDefault="00F91D45" w:rsidP="00BE56C4">
            <w:pPr>
              <w:pStyle w:val="af8"/>
              <w:ind w:left="176"/>
              <w:jc w:val="center"/>
            </w:pPr>
            <w:r>
              <w:t>1015631,7</w:t>
            </w:r>
          </w:p>
        </w:tc>
        <w:tc>
          <w:tcPr>
            <w:tcW w:w="1843" w:type="dxa"/>
          </w:tcPr>
          <w:p w:rsidR="00F91D45" w:rsidRPr="009E5D3E" w:rsidRDefault="00F91D45" w:rsidP="00BE56C4">
            <w:pPr>
              <w:pStyle w:val="af8"/>
              <w:ind w:left="176"/>
              <w:jc w:val="center"/>
            </w:pPr>
            <w:r>
              <w:t>1044926</w:t>
            </w:r>
          </w:p>
        </w:tc>
        <w:tc>
          <w:tcPr>
            <w:tcW w:w="1559" w:type="dxa"/>
          </w:tcPr>
          <w:p w:rsidR="00F91D45" w:rsidRPr="009E5D3E" w:rsidRDefault="00F91D45" w:rsidP="00BE56C4">
            <w:pPr>
              <w:pStyle w:val="af8"/>
              <w:ind w:left="176"/>
              <w:jc w:val="center"/>
            </w:pPr>
            <w:r>
              <w:t>1023046,9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образования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Pr="009E5D3E" w:rsidRDefault="00BE56C4" w:rsidP="00BE56C4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673467,3</w:t>
            </w:r>
          </w:p>
        </w:tc>
        <w:tc>
          <w:tcPr>
            <w:tcW w:w="1843" w:type="dxa"/>
          </w:tcPr>
          <w:p w:rsidR="00F91D45" w:rsidRPr="00BA6715" w:rsidRDefault="00BE56C4" w:rsidP="00BE56C4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692533,4</w:t>
            </w:r>
          </w:p>
        </w:tc>
        <w:tc>
          <w:tcPr>
            <w:tcW w:w="1559" w:type="dxa"/>
          </w:tcPr>
          <w:p w:rsidR="00F91D45" w:rsidRPr="009E5D3E" w:rsidRDefault="00BE56C4" w:rsidP="00BE56C4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676495,6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2.1.2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Система социальной защиты населения города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Pr="009E5D3E" w:rsidRDefault="00BE56C4" w:rsidP="00BE56C4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69380,2</w:t>
            </w:r>
          </w:p>
        </w:tc>
        <w:tc>
          <w:tcPr>
            <w:tcW w:w="1843" w:type="dxa"/>
          </w:tcPr>
          <w:p w:rsidR="00F91D45" w:rsidRPr="009E5D3E" w:rsidRDefault="00BE56C4" w:rsidP="00BE56C4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69380,2</w:t>
            </w:r>
          </w:p>
        </w:tc>
        <w:tc>
          <w:tcPr>
            <w:tcW w:w="1559" w:type="dxa"/>
          </w:tcPr>
          <w:p w:rsidR="00F91D45" w:rsidRPr="009E5D3E" w:rsidRDefault="00BE56C4" w:rsidP="00BE56C4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69380,2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2.1.3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 xml:space="preserve"> »</w:t>
            </w:r>
          </w:p>
        </w:tc>
        <w:tc>
          <w:tcPr>
            <w:tcW w:w="1701" w:type="dxa"/>
          </w:tcPr>
          <w:p w:rsidR="00F91D45" w:rsidRPr="009E5D3E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48214,3</w:t>
            </w:r>
          </w:p>
        </w:tc>
        <w:tc>
          <w:tcPr>
            <w:tcW w:w="1843" w:type="dxa"/>
          </w:tcPr>
          <w:p w:rsidR="00F91D45" w:rsidRPr="009E5D3E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54188</w:t>
            </w:r>
          </w:p>
        </w:tc>
        <w:tc>
          <w:tcPr>
            <w:tcW w:w="1559" w:type="dxa"/>
          </w:tcPr>
          <w:p w:rsidR="00F91D45" w:rsidRPr="009E5D3E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48388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2.1.4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культуры  в городе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Pr="009E5D3E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90040</w:t>
            </w:r>
          </w:p>
        </w:tc>
        <w:tc>
          <w:tcPr>
            <w:tcW w:w="1843" w:type="dxa"/>
          </w:tcPr>
          <w:p w:rsidR="00F91D45" w:rsidRPr="009E5D3E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92040</w:t>
            </w:r>
          </w:p>
        </w:tc>
        <w:tc>
          <w:tcPr>
            <w:tcW w:w="1559" w:type="dxa"/>
          </w:tcPr>
          <w:p w:rsidR="00F91D45" w:rsidRPr="009E5D3E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90040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2.1.5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физической культуры и спорта в городе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77948,6</w:t>
            </w:r>
          </w:p>
          <w:p w:rsidR="00C504FC" w:rsidRPr="009E5D3E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91D45" w:rsidRPr="009E5D3E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77948,6</w:t>
            </w:r>
          </w:p>
        </w:tc>
        <w:tc>
          <w:tcPr>
            <w:tcW w:w="1559" w:type="dxa"/>
          </w:tcPr>
          <w:p w:rsidR="00F91D45" w:rsidRPr="009E5D3E" w:rsidRDefault="00C504FC" w:rsidP="00C504FC">
            <w:pPr>
              <w:pStyle w:val="af8"/>
              <w:ind w:left="317"/>
              <w:jc w:val="center"/>
              <w:rPr>
                <w:sz w:val="22"/>
              </w:rPr>
            </w:pPr>
            <w:r>
              <w:rPr>
                <w:sz w:val="22"/>
              </w:rPr>
              <w:t>77948,6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2.1.6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 xml:space="preserve">Молодежь города Назарово в </w:t>
            </w:r>
            <w:r w:rsidRPr="00A90C34">
              <w:rPr>
                <w:rFonts w:ascii="Times New Roman" w:hAnsi="Times New Roman" w:cs="Times New Roman"/>
                <w:lang w:val="en-US"/>
              </w:rPr>
              <w:t>XXI</w:t>
            </w:r>
            <w:r w:rsidRPr="00A90C34">
              <w:rPr>
                <w:rFonts w:ascii="Times New Roman" w:hAnsi="Times New Roman" w:cs="Times New Roman"/>
              </w:rPr>
              <w:t xml:space="preserve"> веке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11267</w:t>
            </w:r>
          </w:p>
        </w:tc>
        <w:tc>
          <w:tcPr>
            <w:tcW w:w="1843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11317</w:t>
            </w:r>
          </w:p>
        </w:tc>
        <w:tc>
          <w:tcPr>
            <w:tcW w:w="1559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11317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2.1.7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малого и среднего предпринимательства на территории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F91D45">
              <w:rPr>
                <w:sz w:val="22"/>
              </w:rPr>
              <w:t>00</w:t>
            </w:r>
          </w:p>
        </w:tc>
        <w:tc>
          <w:tcPr>
            <w:tcW w:w="1843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F91D45">
              <w:rPr>
                <w:sz w:val="22"/>
              </w:rPr>
              <w:t>00</w:t>
            </w:r>
          </w:p>
        </w:tc>
        <w:tc>
          <w:tcPr>
            <w:tcW w:w="1559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F91D45">
              <w:rPr>
                <w:sz w:val="22"/>
              </w:rPr>
              <w:t>00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2.1.8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Развитие транспортной системы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 xml:space="preserve"> »</w:t>
            </w:r>
          </w:p>
        </w:tc>
        <w:tc>
          <w:tcPr>
            <w:tcW w:w="1701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32007,8</w:t>
            </w:r>
          </w:p>
        </w:tc>
        <w:tc>
          <w:tcPr>
            <w:tcW w:w="1843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34304,5</w:t>
            </w:r>
          </w:p>
        </w:tc>
        <w:tc>
          <w:tcPr>
            <w:tcW w:w="1559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36162,1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2.1.9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Управление муниципальными финансами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7359,6</w:t>
            </w:r>
          </w:p>
          <w:p w:rsidR="00C504FC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7359,6</w:t>
            </w:r>
          </w:p>
        </w:tc>
        <w:tc>
          <w:tcPr>
            <w:tcW w:w="1559" w:type="dxa"/>
          </w:tcPr>
          <w:p w:rsidR="00F91D45" w:rsidRPr="009E5D3E" w:rsidRDefault="00C504FC" w:rsidP="00C504FC">
            <w:pPr>
              <w:pStyle w:val="af8"/>
              <w:ind w:left="459"/>
              <w:jc w:val="center"/>
              <w:rPr>
                <w:sz w:val="22"/>
              </w:rPr>
            </w:pPr>
            <w:r>
              <w:rPr>
                <w:sz w:val="22"/>
              </w:rPr>
              <w:t>7359,6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2.1.10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  <w:bCs/>
              </w:rPr>
              <w:t>Создание условий для обеспечения  доступным и комфортным жильем граждан</w:t>
            </w:r>
            <w:r w:rsidRPr="00A90C34">
              <w:rPr>
                <w:rFonts w:ascii="Times New Roman" w:hAnsi="Times New Roman" w:cs="Times New Roman"/>
              </w:rPr>
              <w:t xml:space="preserve"> города Назарово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Default="00C504FC" w:rsidP="00C504FC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801,6</w:t>
            </w:r>
          </w:p>
          <w:p w:rsidR="00C504FC" w:rsidRPr="009E5D3E" w:rsidRDefault="00C504FC" w:rsidP="00C504FC">
            <w:pPr>
              <w:pStyle w:val="af8"/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91D45" w:rsidRPr="009E5D3E" w:rsidRDefault="00C504FC" w:rsidP="00C504FC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759,4</w:t>
            </w:r>
          </w:p>
        </w:tc>
        <w:tc>
          <w:tcPr>
            <w:tcW w:w="1559" w:type="dxa"/>
          </w:tcPr>
          <w:p w:rsidR="00F91D45" w:rsidRPr="009E5D3E" w:rsidRDefault="00C504FC" w:rsidP="00C504FC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860,5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2.1.11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Защита населения и территории города Назарово от чрезвычайных ситуаций природного и техногенного характера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Pr="009E5D3E" w:rsidRDefault="00C504FC" w:rsidP="00C504FC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3058,3</w:t>
            </w:r>
          </w:p>
        </w:tc>
        <w:tc>
          <w:tcPr>
            <w:tcW w:w="1843" w:type="dxa"/>
          </w:tcPr>
          <w:p w:rsidR="00F91D45" w:rsidRPr="009E5D3E" w:rsidRDefault="00C504FC" w:rsidP="00C504FC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3058,3</w:t>
            </w:r>
          </w:p>
        </w:tc>
        <w:tc>
          <w:tcPr>
            <w:tcW w:w="1559" w:type="dxa"/>
          </w:tcPr>
          <w:p w:rsidR="00F91D45" w:rsidRPr="009E5D3E" w:rsidRDefault="00C504FC" w:rsidP="00C504FC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3058,3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2.1.12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Pr="00A90C34">
              <w:rPr>
                <w:rFonts w:ascii="Times New Roman" w:hAnsi="Times New Roman" w:cs="Times New Roman"/>
              </w:rPr>
              <w:t>Управление муниципальным имуществом и земельными ресурсами</w:t>
            </w: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F91D45" w:rsidRPr="009E5D3E" w:rsidRDefault="00F91D45" w:rsidP="0029604A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510</w:t>
            </w:r>
          </w:p>
        </w:tc>
        <w:tc>
          <w:tcPr>
            <w:tcW w:w="1843" w:type="dxa"/>
          </w:tcPr>
          <w:p w:rsidR="00F91D45" w:rsidRPr="009E5D3E" w:rsidRDefault="00F91D45" w:rsidP="0029604A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510</w:t>
            </w:r>
          </w:p>
        </w:tc>
        <w:tc>
          <w:tcPr>
            <w:tcW w:w="1559" w:type="dxa"/>
          </w:tcPr>
          <w:p w:rsidR="00F91D45" w:rsidRPr="009E5D3E" w:rsidRDefault="00F91D45" w:rsidP="0029604A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510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2.1.13</w:t>
            </w:r>
          </w:p>
        </w:tc>
        <w:tc>
          <w:tcPr>
            <w:tcW w:w="3595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</w:rPr>
            </w:pPr>
            <w:r w:rsidRPr="00A90C34">
              <w:rPr>
                <w:rFonts w:ascii="Times New Roman" w:hAnsi="Times New Roman" w:cs="Times New Roman"/>
                <w:sz w:val="22"/>
                <w:szCs w:val="22"/>
              </w:rPr>
              <w:t>«Содействие развитию гражданского общества в городе Назарово»</w:t>
            </w:r>
          </w:p>
        </w:tc>
        <w:tc>
          <w:tcPr>
            <w:tcW w:w="1701" w:type="dxa"/>
          </w:tcPr>
          <w:p w:rsidR="00F91D45" w:rsidRPr="009E5D3E" w:rsidRDefault="00F91D45" w:rsidP="0029604A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1843" w:type="dxa"/>
          </w:tcPr>
          <w:p w:rsidR="00F91D45" w:rsidRPr="009E5D3E" w:rsidRDefault="00C504FC" w:rsidP="0029604A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559" w:type="dxa"/>
          </w:tcPr>
          <w:p w:rsidR="00F91D45" w:rsidRPr="009E5D3E" w:rsidRDefault="00C504FC" w:rsidP="0029604A">
            <w:pPr>
              <w:pStyle w:val="af8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</w:tr>
      <w:tr w:rsidR="00F91D45" w:rsidTr="00F4303F">
        <w:tc>
          <w:tcPr>
            <w:tcW w:w="766" w:type="dxa"/>
          </w:tcPr>
          <w:p w:rsidR="00F91D45" w:rsidRPr="00BA6715" w:rsidRDefault="00F91D45" w:rsidP="00BA6715">
            <w:pPr>
              <w:pStyle w:val="afb"/>
              <w:rPr>
                <w:rFonts w:ascii="Times New Roman" w:hAnsi="Times New Roman" w:cs="Times New Roman"/>
                <w:sz w:val="22"/>
                <w:szCs w:val="22"/>
              </w:rPr>
            </w:pPr>
            <w:r w:rsidRPr="00BA6715">
              <w:rPr>
                <w:rFonts w:ascii="Times New Roman" w:hAnsi="Times New Roman" w:cs="Times New Roman"/>
                <w:sz w:val="22"/>
                <w:szCs w:val="22"/>
              </w:rPr>
              <w:t>2.1.14</w:t>
            </w:r>
          </w:p>
        </w:tc>
        <w:tc>
          <w:tcPr>
            <w:tcW w:w="3595" w:type="dxa"/>
          </w:tcPr>
          <w:p w:rsidR="00F91D45" w:rsidRPr="00BA6715" w:rsidRDefault="00F91D45" w:rsidP="00BA671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A6715">
              <w:rPr>
                <w:rFonts w:ascii="Times New Roman" w:hAnsi="Times New Roman" w:cs="Times New Roman"/>
                <w:sz w:val="22"/>
                <w:szCs w:val="22"/>
              </w:rPr>
              <w:t>«Формирование комфортной городской среды на территории города Назарово»</w:t>
            </w:r>
          </w:p>
        </w:tc>
        <w:tc>
          <w:tcPr>
            <w:tcW w:w="1701" w:type="dxa"/>
          </w:tcPr>
          <w:p w:rsidR="00F91D45" w:rsidRPr="00BA6715" w:rsidRDefault="00C504FC" w:rsidP="0029604A">
            <w:pPr>
              <w:pStyle w:val="af8"/>
              <w:ind w:left="45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</w:t>
            </w:r>
          </w:p>
        </w:tc>
        <w:tc>
          <w:tcPr>
            <w:tcW w:w="1843" w:type="dxa"/>
          </w:tcPr>
          <w:p w:rsidR="00F91D45" w:rsidRPr="00BA6715" w:rsidRDefault="00C504FC" w:rsidP="0029604A">
            <w:pPr>
              <w:pStyle w:val="af8"/>
              <w:ind w:left="45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</w:t>
            </w:r>
          </w:p>
        </w:tc>
        <w:tc>
          <w:tcPr>
            <w:tcW w:w="1559" w:type="dxa"/>
          </w:tcPr>
          <w:p w:rsidR="00F91D45" w:rsidRDefault="00C504FC" w:rsidP="0029604A">
            <w:pPr>
              <w:pStyle w:val="af8"/>
              <w:ind w:left="459"/>
              <w:jc w:val="center"/>
            </w:pPr>
            <w:r>
              <w:t>1027</w:t>
            </w:r>
          </w:p>
        </w:tc>
      </w:tr>
      <w:tr w:rsidR="00F91D45" w:rsidTr="00F4303F">
        <w:tc>
          <w:tcPr>
            <w:tcW w:w="766" w:type="dxa"/>
          </w:tcPr>
          <w:p w:rsidR="00F91D45" w:rsidRPr="00A90C34" w:rsidRDefault="00F91D45" w:rsidP="00BA6715">
            <w:pPr>
              <w:pStyle w:val="afb"/>
              <w:rPr>
                <w:rFonts w:ascii="Times New Roman" w:hAnsi="Times New Roman" w:cs="Times New Roman"/>
              </w:rPr>
            </w:pPr>
            <w:r w:rsidRPr="00A90C3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595" w:type="dxa"/>
          </w:tcPr>
          <w:p w:rsidR="00F91D45" w:rsidRPr="009E5D3E" w:rsidRDefault="00F91D45" w:rsidP="00BA6715">
            <w:pPr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9E5D3E">
              <w:rPr>
                <w:rFonts w:ascii="Times New Roman" w:hAnsi="Times New Roman" w:cs="Times New Roman"/>
                <w:szCs w:val="28"/>
              </w:rPr>
              <w:t>Непрограммные</w:t>
            </w:r>
            <w:proofErr w:type="spellEnd"/>
            <w:r w:rsidRPr="009E5D3E">
              <w:rPr>
                <w:rFonts w:ascii="Times New Roman" w:hAnsi="Times New Roman" w:cs="Times New Roman"/>
                <w:szCs w:val="28"/>
              </w:rPr>
              <w:t xml:space="preserve"> расходы</w:t>
            </w:r>
          </w:p>
        </w:tc>
        <w:tc>
          <w:tcPr>
            <w:tcW w:w="1701" w:type="dxa"/>
          </w:tcPr>
          <w:p w:rsidR="00F91D45" w:rsidRPr="009E5D3E" w:rsidRDefault="0029604A" w:rsidP="0029604A">
            <w:pPr>
              <w:pStyle w:val="af8"/>
              <w:ind w:left="459"/>
              <w:jc w:val="center"/>
            </w:pPr>
            <w:r>
              <w:t>48065,8</w:t>
            </w:r>
          </w:p>
        </w:tc>
        <w:tc>
          <w:tcPr>
            <w:tcW w:w="1843" w:type="dxa"/>
          </w:tcPr>
          <w:p w:rsidR="00F91D45" w:rsidRPr="009E5D3E" w:rsidRDefault="0029604A" w:rsidP="0029604A">
            <w:pPr>
              <w:pStyle w:val="af8"/>
              <w:ind w:left="459"/>
              <w:jc w:val="center"/>
            </w:pPr>
            <w:r>
              <w:t>60466,86</w:t>
            </w:r>
          </w:p>
        </w:tc>
        <w:tc>
          <w:tcPr>
            <w:tcW w:w="1559" w:type="dxa"/>
          </w:tcPr>
          <w:p w:rsidR="00F91D45" w:rsidRPr="0029604A" w:rsidRDefault="0029604A" w:rsidP="002960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29604A">
              <w:rPr>
                <w:rFonts w:ascii="Times New Roman" w:hAnsi="Times New Roman" w:cs="Times New Roman"/>
              </w:rPr>
              <w:t>73765,47</w:t>
            </w:r>
          </w:p>
        </w:tc>
      </w:tr>
      <w:tr w:rsidR="00F91D45" w:rsidTr="00F4303F">
        <w:tc>
          <w:tcPr>
            <w:tcW w:w="766" w:type="dxa"/>
          </w:tcPr>
          <w:p w:rsidR="00F91D45" w:rsidRPr="009E5D3E" w:rsidRDefault="00F91D45" w:rsidP="00BA671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3.</w:t>
            </w:r>
          </w:p>
        </w:tc>
        <w:tc>
          <w:tcPr>
            <w:tcW w:w="3595" w:type="dxa"/>
          </w:tcPr>
          <w:p w:rsidR="00F91D45" w:rsidRPr="009E5D3E" w:rsidRDefault="00F91D45" w:rsidP="00BA6715">
            <w:pPr>
              <w:rPr>
                <w:rFonts w:ascii="Times New Roman" w:hAnsi="Times New Roman" w:cs="Times New Roman"/>
                <w:bCs/>
                <w:szCs w:val="28"/>
              </w:rPr>
            </w:pPr>
            <w:r w:rsidRPr="009E5D3E">
              <w:rPr>
                <w:rFonts w:ascii="Times New Roman" w:hAnsi="Times New Roman" w:cs="Times New Roman"/>
                <w:bCs/>
                <w:szCs w:val="28"/>
              </w:rPr>
              <w:t>Дефицит/</w:t>
            </w:r>
            <w:proofErr w:type="spellStart"/>
            <w:r w:rsidRPr="009E5D3E">
              <w:rPr>
                <w:rFonts w:ascii="Times New Roman" w:hAnsi="Times New Roman" w:cs="Times New Roman"/>
                <w:bCs/>
                <w:szCs w:val="28"/>
              </w:rPr>
              <w:t>профицит</w:t>
            </w:r>
            <w:proofErr w:type="spellEnd"/>
          </w:p>
        </w:tc>
        <w:tc>
          <w:tcPr>
            <w:tcW w:w="1701" w:type="dxa"/>
          </w:tcPr>
          <w:p w:rsidR="00F91D45" w:rsidRPr="009E5D3E" w:rsidRDefault="0029604A" w:rsidP="0029604A">
            <w:pPr>
              <w:pStyle w:val="af8"/>
              <w:ind w:left="459"/>
              <w:jc w:val="center"/>
            </w:pPr>
            <w:r>
              <w:t>55000</w:t>
            </w:r>
          </w:p>
        </w:tc>
        <w:tc>
          <w:tcPr>
            <w:tcW w:w="1843" w:type="dxa"/>
          </w:tcPr>
          <w:p w:rsidR="00F91D45" w:rsidRPr="009E5D3E" w:rsidRDefault="0029604A" w:rsidP="0029604A">
            <w:pPr>
              <w:pStyle w:val="af8"/>
              <w:ind w:left="459"/>
              <w:jc w:val="center"/>
            </w:pPr>
            <w:r>
              <w:t>-511,68</w:t>
            </w:r>
          </w:p>
        </w:tc>
        <w:tc>
          <w:tcPr>
            <w:tcW w:w="1559" w:type="dxa"/>
          </w:tcPr>
          <w:p w:rsidR="00F91D45" w:rsidRPr="009E5D3E" w:rsidRDefault="00F91D45" w:rsidP="0029604A">
            <w:pPr>
              <w:pStyle w:val="af8"/>
              <w:ind w:left="175"/>
              <w:jc w:val="center"/>
            </w:pPr>
            <w:r>
              <w:t>-</w:t>
            </w:r>
            <w:r w:rsidR="0029604A">
              <w:t>5309,32</w:t>
            </w:r>
          </w:p>
        </w:tc>
      </w:tr>
      <w:tr w:rsidR="00F91D45" w:rsidTr="00F4303F">
        <w:tc>
          <w:tcPr>
            <w:tcW w:w="766" w:type="dxa"/>
          </w:tcPr>
          <w:p w:rsidR="00F91D45" w:rsidRPr="009E5D3E" w:rsidRDefault="00F91D45" w:rsidP="00BA6715">
            <w:pPr>
              <w:jc w:val="center"/>
              <w:rPr>
                <w:rFonts w:ascii="Times New Roman" w:hAnsi="Times New Roman" w:cs="Times New Roman"/>
                <w:szCs w:val="28"/>
              </w:rPr>
            </w:pPr>
            <w:r w:rsidRPr="009E5D3E">
              <w:rPr>
                <w:rFonts w:ascii="Times New Roman" w:hAnsi="Times New Roman" w:cs="Times New Roman"/>
                <w:szCs w:val="28"/>
              </w:rPr>
              <w:t>4.</w:t>
            </w:r>
          </w:p>
        </w:tc>
        <w:tc>
          <w:tcPr>
            <w:tcW w:w="3595" w:type="dxa"/>
          </w:tcPr>
          <w:p w:rsidR="00F91D45" w:rsidRPr="009E5D3E" w:rsidRDefault="00F91D45" w:rsidP="00BA6715">
            <w:pPr>
              <w:rPr>
                <w:rFonts w:ascii="Times New Roman" w:hAnsi="Times New Roman" w:cs="Times New Roman"/>
                <w:bCs/>
                <w:szCs w:val="28"/>
              </w:rPr>
            </w:pPr>
            <w:r>
              <w:rPr>
                <w:rFonts w:ascii="Times New Roman" w:hAnsi="Times New Roman" w:cs="Times New Roman"/>
                <w:bCs/>
                <w:szCs w:val="28"/>
              </w:rPr>
              <w:t>Муниципальный долг</w:t>
            </w:r>
            <w:r w:rsidRPr="009E5D3E">
              <w:rPr>
                <w:rFonts w:ascii="Times New Roman" w:hAnsi="Times New Roman" w:cs="Times New Roman"/>
                <w:bCs/>
                <w:szCs w:val="28"/>
              </w:rPr>
              <w:t xml:space="preserve"> (на конец года)</w:t>
            </w:r>
          </w:p>
        </w:tc>
        <w:tc>
          <w:tcPr>
            <w:tcW w:w="1701" w:type="dxa"/>
          </w:tcPr>
          <w:p w:rsidR="00F91D45" w:rsidRPr="009E5D3E" w:rsidRDefault="0029604A" w:rsidP="0029604A">
            <w:pPr>
              <w:pStyle w:val="af8"/>
              <w:jc w:val="center"/>
            </w:pPr>
            <w:r>
              <w:t>0</w:t>
            </w:r>
          </w:p>
        </w:tc>
        <w:tc>
          <w:tcPr>
            <w:tcW w:w="1843" w:type="dxa"/>
          </w:tcPr>
          <w:p w:rsidR="00F91D45" w:rsidRPr="009E5D3E" w:rsidRDefault="00F91D45" w:rsidP="0029604A">
            <w:pPr>
              <w:pStyle w:val="af8"/>
              <w:jc w:val="center"/>
            </w:pPr>
            <w:r>
              <w:t>0</w:t>
            </w:r>
          </w:p>
        </w:tc>
        <w:tc>
          <w:tcPr>
            <w:tcW w:w="1559" w:type="dxa"/>
          </w:tcPr>
          <w:p w:rsidR="00F91D45" w:rsidRPr="009E5D3E" w:rsidRDefault="00F91D45" w:rsidP="0029604A">
            <w:pPr>
              <w:pStyle w:val="af8"/>
              <w:jc w:val="center"/>
            </w:pPr>
            <w:r>
              <w:t>0</w:t>
            </w:r>
          </w:p>
        </w:tc>
      </w:tr>
    </w:tbl>
    <w:p w:rsidR="001B3E7F" w:rsidRDefault="001B3E7F" w:rsidP="009E5D3E">
      <w:pPr>
        <w:pStyle w:val="ConsPlusNormal"/>
        <w:ind w:firstLine="709"/>
        <w:jc w:val="right"/>
      </w:pPr>
    </w:p>
    <w:p w:rsidR="009E5D3E" w:rsidRPr="009777F2" w:rsidRDefault="000044EC" w:rsidP="009777F2">
      <w:pPr>
        <w:pStyle w:val="41"/>
        <w:shd w:val="clear" w:color="auto" w:fill="auto"/>
        <w:spacing w:after="0" w:line="240" w:lineRule="auto"/>
        <w:ind w:firstLine="709"/>
        <w:jc w:val="right"/>
        <w:rPr>
          <w:sz w:val="24"/>
          <w:szCs w:val="24"/>
        </w:rPr>
      </w:pPr>
      <w:r w:rsidRPr="009777F2">
        <w:rPr>
          <w:sz w:val="24"/>
          <w:szCs w:val="24"/>
        </w:rPr>
        <w:t>Таблица 2</w:t>
      </w:r>
    </w:p>
    <w:p w:rsidR="000044EC" w:rsidRPr="00390887" w:rsidRDefault="000044EC" w:rsidP="000044EC">
      <w:pPr>
        <w:pStyle w:val="ConsPlusNormal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Прогноз основных характеристик бюджета</w:t>
      </w:r>
    </w:p>
    <w:p w:rsidR="000044EC" w:rsidRPr="00390887" w:rsidRDefault="000044EC" w:rsidP="000044EC">
      <w:pPr>
        <w:pStyle w:val="ConsPlusNormal"/>
        <w:jc w:val="center"/>
        <w:rPr>
          <w:sz w:val="28"/>
          <w:szCs w:val="28"/>
        </w:rPr>
      </w:pPr>
      <w:r w:rsidRPr="00390887">
        <w:rPr>
          <w:sz w:val="28"/>
          <w:szCs w:val="28"/>
        </w:rPr>
        <w:t>города Назарово до 202</w:t>
      </w:r>
      <w:r w:rsidR="0029604A">
        <w:rPr>
          <w:sz w:val="28"/>
          <w:szCs w:val="28"/>
        </w:rPr>
        <w:t>4</w:t>
      </w:r>
      <w:r w:rsidRPr="00390887">
        <w:rPr>
          <w:sz w:val="28"/>
          <w:szCs w:val="28"/>
        </w:rPr>
        <w:t xml:space="preserve"> года</w:t>
      </w:r>
    </w:p>
    <w:p w:rsidR="000044EC" w:rsidRDefault="000044EC" w:rsidP="000044EC">
      <w:pPr>
        <w:pStyle w:val="ConsPlusNormal"/>
        <w:jc w:val="center"/>
      </w:pPr>
      <w:r w:rsidRPr="00390887">
        <w:rPr>
          <w:sz w:val="28"/>
          <w:szCs w:val="28"/>
        </w:rPr>
        <w:t xml:space="preserve">                                                                                                        </w:t>
      </w:r>
      <w:r w:rsidR="00553C03">
        <w:t>тыс</w:t>
      </w:r>
      <w:r>
        <w:t>. руб.</w:t>
      </w:r>
    </w:p>
    <w:p w:rsidR="000044EC" w:rsidRDefault="000044EC" w:rsidP="000044EC">
      <w:pPr>
        <w:pStyle w:val="ConsPlusNormal"/>
      </w:pPr>
      <w:r>
        <w:t xml:space="preserve">                              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3686"/>
        <w:gridCol w:w="1984"/>
        <w:gridCol w:w="1770"/>
        <w:gridCol w:w="1490"/>
      </w:tblGrid>
      <w:tr w:rsidR="00C56965" w:rsidTr="009777F2">
        <w:trPr>
          <w:trHeight w:val="435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1F23C5" w:rsidRDefault="00C56965" w:rsidP="000044EC">
            <w:pPr>
              <w:pStyle w:val="ConsPlusNormal"/>
              <w:jc w:val="center"/>
              <w:rPr>
                <w:b/>
              </w:rPr>
            </w:pPr>
            <w:r w:rsidRPr="009E5D3E">
              <w:rPr>
                <w:bCs/>
                <w:color w:val="000000"/>
                <w:szCs w:val="28"/>
              </w:rPr>
              <w:t>№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Pr="001F23C5" w:rsidRDefault="00C56965" w:rsidP="00390887">
            <w:pPr>
              <w:pStyle w:val="ConsPlusNormal"/>
              <w:jc w:val="center"/>
              <w:rPr>
                <w:b/>
              </w:rPr>
            </w:pPr>
            <w:r w:rsidRPr="001F23C5">
              <w:rPr>
                <w:b/>
              </w:rPr>
              <w:t>Наименование показателя</w:t>
            </w:r>
          </w:p>
        </w:tc>
        <w:tc>
          <w:tcPr>
            <w:tcW w:w="1984" w:type="dxa"/>
            <w:vAlign w:val="center"/>
          </w:tcPr>
          <w:p w:rsidR="00C56965" w:rsidRPr="001F23C5" w:rsidRDefault="00C56965" w:rsidP="0029604A">
            <w:pPr>
              <w:pStyle w:val="ConsPlusNormal"/>
              <w:jc w:val="center"/>
              <w:rPr>
                <w:b/>
              </w:rPr>
            </w:pPr>
            <w:r w:rsidRPr="001F23C5">
              <w:rPr>
                <w:b/>
              </w:rPr>
              <w:t>202</w:t>
            </w:r>
            <w:r w:rsidR="0029604A">
              <w:rPr>
                <w:b/>
              </w:rPr>
              <w:t>2</w:t>
            </w:r>
            <w:r w:rsidRPr="001F23C5">
              <w:rPr>
                <w:b/>
              </w:rPr>
              <w:t xml:space="preserve"> год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vAlign w:val="center"/>
          </w:tcPr>
          <w:p w:rsidR="00C56965" w:rsidRPr="001F23C5" w:rsidRDefault="00C56965" w:rsidP="0029604A">
            <w:pPr>
              <w:pStyle w:val="ConsPlusNormal"/>
              <w:jc w:val="center"/>
              <w:rPr>
                <w:b/>
              </w:rPr>
            </w:pPr>
            <w:r w:rsidRPr="001F23C5">
              <w:rPr>
                <w:b/>
              </w:rPr>
              <w:t>202</w:t>
            </w:r>
            <w:r w:rsidR="0029604A">
              <w:rPr>
                <w:b/>
              </w:rPr>
              <w:t>3</w:t>
            </w:r>
            <w:r w:rsidRPr="001F23C5">
              <w:rPr>
                <w:b/>
              </w:rPr>
              <w:t xml:space="preserve"> год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vAlign w:val="center"/>
          </w:tcPr>
          <w:p w:rsidR="00C56965" w:rsidRPr="001F23C5" w:rsidRDefault="00C56965" w:rsidP="0029604A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29604A">
              <w:rPr>
                <w:b/>
              </w:rPr>
              <w:t>4</w:t>
            </w:r>
            <w:r>
              <w:rPr>
                <w:b/>
              </w:rPr>
              <w:t xml:space="preserve"> год</w:t>
            </w:r>
          </w:p>
        </w:tc>
      </w:tr>
      <w:tr w:rsidR="00C56965" w:rsidTr="00717E9E">
        <w:trPr>
          <w:trHeight w:val="403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0044EC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 w:rsidRPr="009F0161">
              <w:t>Доходы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6965" w:rsidRPr="00717E9E" w:rsidRDefault="00717E9E" w:rsidP="00390887">
            <w:pPr>
              <w:pStyle w:val="ConsPlusNormal"/>
              <w:jc w:val="center"/>
            </w:pPr>
            <w:r w:rsidRPr="00717E9E">
              <w:t>1113333,11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6965" w:rsidRPr="00717E9E" w:rsidRDefault="00717E9E" w:rsidP="00390887">
            <w:pPr>
              <w:pStyle w:val="ConsPlusNormal"/>
              <w:jc w:val="center"/>
            </w:pPr>
            <w:r w:rsidRPr="00717E9E">
              <w:t>1135599,77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6965" w:rsidRPr="00717E9E" w:rsidRDefault="00717E9E" w:rsidP="005F42D7">
            <w:pPr>
              <w:pStyle w:val="ConsPlusNormal"/>
              <w:jc w:val="center"/>
            </w:pPr>
            <w:r w:rsidRPr="00717E9E">
              <w:t>1158311,76</w:t>
            </w:r>
          </w:p>
        </w:tc>
      </w:tr>
      <w:tr w:rsidR="009777F2" w:rsidTr="00717E9E">
        <w:trPr>
          <w:trHeight w:val="409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9777F2" w:rsidRPr="009F0161" w:rsidRDefault="009777F2" w:rsidP="000044EC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9777F2" w:rsidRPr="009F0161" w:rsidRDefault="009777F2" w:rsidP="00390887">
            <w:pPr>
              <w:pStyle w:val="ConsPlusNormal"/>
              <w:jc w:val="center"/>
            </w:pPr>
            <w:r w:rsidRPr="009F0161">
              <w:t>Расходы</w:t>
            </w:r>
          </w:p>
        </w:tc>
        <w:tc>
          <w:tcPr>
            <w:tcW w:w="1984" w:type="dxa"/>
            <w:shd w:val="clear" w:color="auto" w:fill="auto"/>
          </w:tcPr>
          <w:p w:rsidR="009777F2" w:rsidRPr="00717E9E" w:rsidRDefault="00717E9E" w:rsidP="009777F2">
            <w:pPr>
              <w:jc w:val="center"/>
              <w:rPr>
                <w:rFonts w:ascii="Times New Roman" w:hAnsi="Times New Roman" w:cs="Times New Roman"/>
              </w:rPr>
            </w:pPr>
            <w:r w:rsidRPr="00717E9E">
              <w:rPr>
                <w:rFonts w:ascii="Times New Roman" w:hAnsi="Times New Roman" w:cs="Times New Roman"/>
              </w:rPr>
              <w:t>1118748,6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</w:tcPr>
          <w:p w:rsidR="009777F2" w:rsidRPr="00717E9E" w:rsidRDefault="00717E9E" w:rsidP="009777F2">
            <w:pPr>
              <w:jc w:val="center"/>
              <w:rPr>
                <w:rFonts w:ascii="Times New Roman" w:hAnsi="Times New Roman" w:cs="Times New Roman"/>
              </w:rPr>
            </w:pPr>
            <w:r w:rsidRPr="00717E9E">
              <w:rPr>
                <w:rFonts w:ascii="Times New Roman" w:hAnsi="Times New Roman" w:cs="Times New Roman"/>
              </w:rPr>
              <w:t>1141123,57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</w:tcPr>
          <w:p w:rsidR="009777F2" w:rsidRPr="00717E9E" w:rsidRDefault="00717E9E" w:rsidP="005F42D7">
            <w:pPr>
              <w:jc w:val="center"/>
              <w:rPr>
                <w:rFonts w:ascii="Times New Roman" w:hAnsi="Times New Roman" w:cs="Times New Roman"/>
              </w:rPr>
            </w:pPr>
            <w:r w:rsidRPr="00717E9E">
              <w:rPr>
                <w:rFonts w:ascii="Times New Roman" w:hAnsi="Times New Roman" w:cs="Times New Roman"/>
              </w:rPr>
              <w:t>1163946,04</w:t>
            </w:r>
          </w:p>
        </w:tc>
      </w:tr>
      <w:tr w:rsidR="00C56965" w:rsidTr="00717E9E">
        <w:trPr>
          <w:trHeight w:val="414"/>
        </w:trPr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Pr="009F0161" w:rsidRDefault="00C56965" w:rsidP="000044EC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Pr="009F0161" w:rsidRDefault="00C56965" w:rsidP="00390887">
            <w:pPr>
              <w:pStyle w:val="ConsPlusNormal"/>
              <w:jc w:val="center"/>
            </w:pPr>
            <w:r w:rsidRPr="009F0161">
              <w:t>Дефицит</w:t>
            </w:r>
            <w:proofErr w:type="gramStart"/>
            <w:r w:rsidRPr="009F0161">
              <w:t xml:space="preserve"> (-) / </w:t>
            </w:r>
            <w:proofErr w:type="spellStart"/>
            <w:proofErr w:type="gramEnd"/>
            <w:r w:rsidRPr="009F0161">
              <w:t>профицит</w:t>
            </w:r>
            <w:proofErr w:type="spellEnd"/>
            <w:r w:rsidRPr="009F0161">
              <w:t xml:space="preserve"> (+)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6965" w:rsidRPr="00717E9E" w:rsidRDefault="009777F2" w:rsidP="005F42D7">
            <w:pPr>
              <w:pStyle w:val="ConsPlusNormal"/>
              <w:jc w:val="center"/>
            </w:pPr>
            <w:r w:rsidRPr="00717E9E">
              <w:t>-</w:t>
            </w:r>
            <w:r w:rsidR="00717E9E" w:rsidRPr="00717E9E">
              <w:t>5415,49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6965" w:rsidRPr="00717E9E" w:rsidRDefault="00717E9E" w:rsidP="00390887">
            <w:pPr>
              <w:pStyle w:val="ConsPlusNormal"/>
              <w:jc w:val="center"/>
            </w:pPr>
            <w:r w:rsidRPr="00717E9E">
              <w:t>-5523,8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6965" w:rsidRPr="00717E9E" w:rsidRDefault="00717E9E" w:rsidP="005F42D7">
            <w:pPr>
              <w:pStyle w:val="ConsPlusNormal"/>
              <w:jc w:val="center"/>
            </w:pPr>
            <w:r w:rsidRPr="00717E9E">
              <w:t>-5634,28</w:t>
            </w:r>
          </w:p>
        </w:tc>
      </w:tr>
      <w:tr w:rsidR="00C56965" w:rsidTr="00717E9E">
        <w:tc>
          <w:tcPr>
            <w:tcW w:w="817" w:type="dxa"/>
            <w:tcBorders>
              <w:right w:val="single" w:sz="4" w:space="0" w:color="auto"/>
            </w:tcBorders>
            <w:vAlign w:val="center"/>
          </w:tcPr>
          <w:p w:rsidR="00C56965" w:rsidRDefault="00C56965" w:rsidP="00390887">
            <w:pPr>
              <w:pStyle w:val="ConsPlusNormal"/>
              <w:jc w:val="center"/>
            </w:pPr>
            <w:r>
              <w:t>4.</w:t>
            </w:r>
          </w:p>
          <w:p w:rsidR="00C56965" w:rsidRPr="009F0161" w:rsidRDefault="00C56965" w:rsidP="000044EC">
            <w:pPr>
              <w:pStyle w:val="ConsPlusNormal"/>
              <w:jc w:val="center"/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C56965" w:rsidRDefault="00C56965" w:rsidP="00390887">
            <w:pPr>
              <w:pStyle w:val="ConsPlusNormal"/>
              <w:jc w:val="center"/>
            </w:pPr>
            <w:r w:rsidRPr="009F0161">
              <w:t xml:space="preserve">Муниципальный долг на первое </w:t>
            </w:r>
          </w:p>
          <w:p w:rsidR="00C56965" w:rsidRPr="009F0161" w:rsidRDefault="00C56965" w:rsidP="00390887">
            <w:pPr>
              <w:pStyle w:val="ConsPlusNormal"/>
              <w:jc w:val="center"/>
            </w:pPr>
            <w:r w:rsidRPr="009F0161">
              <w:t>января очередного года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6965" w:rsidRPr="00717E9E" w:rsidRDefault="00C56965" w:rsidP="00390887">
            <w:pPr>
              <w:pStyle w:val="ConsPlusNormal"/>
              <w:jc w:val="center"/>
            </w:pPr>
            <w:r w:rsidRPr="00717E9E">
              <w:t>0</w:t>
            </w:r>
          </w:p>
        </w:tc>
        <w:tc>
          <w:tcPr>
            <w:tcW w:w="17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56965" w:rsidRPr="00717E9E" w:rsidRDefault="00C56965" w:rsidP="00390887">
            <w:pPr>
              <w:pStyle w:val="ConsPlusNormal"/>
              <w:jc w:val="center"/>
            </w:pPr>
            <w:r w:rsidRPr="00717E9E">
              <w:t>0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56965" w:rsidRPr="00717E9E" w:rsidRDefault="009777F2" w:rsidP="00C56965">
            <w:pPr>
              <w:pStyle w:val="ConsPlusNormal"/>
              <w:jc w:val="center"/>
            </w:pPr>
            <w:r w:rsidRPr="00717E9E">
              <w:t>0</w:t>
            </w:r>
          </w:p>
        </w:tc>
      </w:tr>
    </w:tbl>
    <w:p w:rsidR="009E5D3E" w:rsidRPr="009E5D3E" w:rsidRDefault="009E5D3E" w:rsidP="00663EBB">
      <w:pPr>
        <w:pStyle w:val="41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</w:p>
    <w:sectPr w:rsidR="009E5D3E" w:rsidRPr="009E5D3E" w:rsidSect="00F4303F">
      <w:footerReference w:type="default" r:id="rId8"/>
      <w:type w:val="continuous"/>
      <w:pgSz w:w="11909" w:h="16838"/>
      <w:pgMar w:top="425" w:right="1242" w:bottom="1247" w:left="1242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ECC" w:rsidRDefault="00917ECC">
      <w:r>
        <w:separator/>
      </w:r>
    </w:p>
  </w:endnote>
  <w:endnote w:type="continuationSeparator" w:id="1">
    <w:p w:rsidR="00917ECC" w:rsidRDefault="00917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ECC" w:rsidRDefault="00917ECC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ECC" w:rsidRDefault="00917ECC"/>
  </w:footnote>
  <w:footnote w:type="continuationSeparator" w:id="1">
    <w:p w:rsidR="00917ECC" w:rsidRDefault="00917EC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C924F02"/>
    <w:lvl w:ilvl="0">
      <w:numFmt w:val="decimal"/>
      <w:lvlText w:val="*"/>
      <w:lvlJc w:val="left"/>
    </w:lvl>
  </w:abstractNum>
  <w:abstractNum w:abstractNumId="1">
    <w:nsid w:val="08530BDF"/>
    <w:multiLevelType w:val="multilevel"/>
    <w:tmpl w:val="4748F7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D747D"/>
    <w:multiLevelType w:val="multilevel"/>
    <w:tmpl w:val="72EE6FAC"/>
    <w:lvl w:ilvl="0">
      <w:start w:val="8"/>
      <w:numFmt w:val="decimal"/>
      <w:lvlText w:val="2922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8B736A"/>
    <w:multiLevelType w:val="hybridMultilevel"/>
    <w:tmpl w:val="122EE3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B86030"/>
    <w:multiLevelType w:val="hybridMultilevel"/>
    <w:tmpl w:val="71487B90"/>
    <w:lvl w:ilvl="0" w:tplc="119C03C2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9A6E4F"/>
    <w:multiLevelType w:val="multilevel"/>
    <w:tmpl w:val="442E097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FF5947"/>
    <w:multiLevelType w:val="multilevel"/>
    <w:tmpl w:val="6F50C0DA"/>
    <w:lvl w:ilvl="0">
      <w:start w:val="9"/>
      <w:numFmt w:val="decimal"/>
      <w:lvlText w:val="150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320525"/>
    <w:multiLevelType w:val="multilevel"/>
    <w:tmpl w:val="0396DE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FB73CF"/>
    <w:multiLevelType w:val="multilevel"/>
    <w:tmpl w:val="2D44EAF8"/>
    <w:lvl w:ilvl="0">
      <w:start w:val="2"/>
      <w:numFmt w:val="decimal"/>
      <w:lvlText w:val="7396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80D2B99"/>
    <w:multiLevelType w:val="hybridMultilevel"/>
    <w:tmpl w:val="8188A23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B63139"/>
    <w:multiLevelType w:val="multilevel"/>
    <w:tmpl w:val="4426B5CE"/>
    <w:lvl w:ilvl="0">
      <w:start w:val="2"/>
      <w:numFmt w:val="decimal"/>
      <w:lvlText w:val="674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5D72A0F"/>
    <w:multiLevelType w:val="multilevel"/>
    <w:tmpl w:val="7B063C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D5481C"/>
    <w:multiLevelType w:val="multilevel"/>
    <w:tmpl w:val="62421A0C"/>
    <w:lvl w:ilvl="0">
      <w:start w:val="8"/>
      <w:numFmt w:val="decimal"/>
      <w:lvlText w:val="217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4C500D7"/>
    <w:multiLevelType w:val="hybridMultilevel"/>
    <w:tmpl w:val="C30C5D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453173"/>
    <w:multiLevelType w:val="hybridMultilevel"/>
    <w:tmpl w:val="939EAA4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6E174AE"/>
    <w:multiLevelType w:val="multilevel"/>
    <w:tmpl w:val="FB3CC5E4"/>
    <w:lvl w:ilvl="0">
      <w:start w:val="9"/>
      <w:numFmt w:val="decimal"/>
      <w:lvlText w:val="4096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9559B4"/>
    <w:multiLevelType w:val="multilevel"/>
    <w:tmpl w:val="3D787126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192E6D"/>
    <w:multiLevelType w:val="multilevel"/>
    <w:tmpl w:val="F85C85D0"/>
    <w:lvl w:ilvl="0">
      <w:start w:val="9"/>
      <w:numFmt w:val="decimal"/>
      <w:lvlText w:val="1443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9401CD"/>
    <w:multiLevelType w:val="hybridMultilevel"/>
    <w:tmpl w:val="63AE7A10"/>
    <w:lvl w:ilvl="0" w:tplc="9A0AFCC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6F416E15"/>
    <w:multiLevelType w:val="hybridMultilevel"/>
    <w:tmpl w:val="B9C65414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71E34F2C"/>
    <w:multiLevelType w:val="hybridMultilevel"/>
    <w:tmpl w:val="6E24F822"/>
    <w:lvl w:ilvl="0" w:tplc="C1345E1A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6B83139"/>
    <w:multiLevelType w:val="multilevel"/>
    <w:tmpl w:val="1FAC4E7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2"/>
  </w:num>
  <w:num w:numId="5">
    <w:abstractNumId w:val="15"/>
  </w:num>
  <w:num w:numId="6">
    <w:abstractNumId w:val="8"/>
  </w:num>
  <w:num w:numId="7">
    <w:abstractNumId w:val="17"/>
  </w:num>
  <w:num w:numId="8">
    <w:abstractNumId w:val="10"/>
  </w:num>
  <w:num w:numId="9">
    <w:abstractNumId w:val="6"/>
  </w:num>
  <w:num w:numId="10">
    <w:abstractNumId w:val="21"/>
  </w:num>
  <w:num w:numId="11">
    <w:abstractNumId w:val="16"/>
  </w:num>
  <w:num w:numId="12">
    <w:abstractNumId w:val="7"/>
  </w:num>
  <w:num w:numId="13">
    <w:abstractNumId w:val="11"/>
  </w:num>
  <w:num w:numId="14">
    <w:abstractNumId w:val="18"/>
  </w:num>
  <w:num w:numId="15">
    <w:abstractNumId w:val="14"/>
  </w:num>
  <w:num w:numId="16">
    <w:abstractNumId w:val="3"/>
  </w:num>
  <w:num w:numId="17">
    <w:abstractNumId w:val="19"/>
  </w:num>
  <w:num w:numId="18">
    <w:abstractNumId w:val="13"/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37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4"/>
  </w:num>
  <w:num w:numId="21">
    <w:abstractNumId w:val="20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evenAndOddHeaders/>
  <w:drawingGridHorizontalSpacing w:val="181"/>
  <w:drawingGridVerticalSpacing w:val="181"/>
  <w:characterSpacingControl w:val="compressPunctuation"/>
  <w:hdrShapeDefaults>
    <o:shapedefaults v:ext="edit" spidmax="68609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1336E5"/>
    <w:rsid w:val="000044EC"/>
    <w:rsid w:val="0003231E"/>
    <w:rsid w:val="0003716A"/>
    <w:rsid w:val="000544F8"/>
    <w:rsid w:val="00055520"/>
    <w:rsid w:val="0005742F"/>
    <w:rsid w:val="00057783"/>
    <w:rsid w:val="00072816"/>
    <w:rsid w:val="000A04FD"/>
    <w:rsid w:val="000A21EA"/>
    <w:rsid w:val="000A5147"/>
    <w:rsid w:val="000A5E55"/>
    <w:rsid w:val="000C0027"/>
    <w:rsid w:val="000C5537"/>
    <w:rsid w:val="000E3B3E"/>
    <w:rsid w:val="001002EF"/>
    <w:rsid w:val="001336E5"/>
    <w:rsid w:val="001450A8"/>
    <w:rsid w:val="001576D3"/>
    <w:rsid w:val="00171FBD"/>
    <w:rsid w:val="001765F6"/>
    <w:rsid w:val="00181859"/>
    <w:rsid w:val="00197C19"/>
    <w:rsid w:val="001A4F9C"/>
    <w:rsid w:val="001B3E7F"/>
    <w:rsid w:val="001B58EF"/>
    <w:rsid w:val="001C16AE"/>
    <w:rsid w:val="001C7882"/>
    <w:rsid w:val="001F3275"/>
    <w:rsid w:val="001F590C"/>
    <w:rsid w:val="00204621"/>
    <w:rsid w:val="00214965"/>
    <w:rsid w:val="002167E0"/>
    <w:rsid w:val="00220C1D"/>
    <w:rsid w:val="00221A5F"/>
    <w:rsid w:val="002236C9"/>
    <w:rsid w:val="00233921"/>
    <w:rsid w:val="002366F2"/>
    <w:rsid w:val="00244E10"/>
    <w:rsid w:val="00260EFC"/>
    <w:rsid w:val="00272D05"/>
    <w:rsid w:val="0027729A"/>
    <w:rsid w:val="00283776"/>
    <w:rsid w:val="00295676"/>
    <w:rsid w:val="0029604A"/>
    <w:rsid w:val="002C6F41"/>
    <w:rsid w:val="002C717F"/>
    <w:rsid w:val="002C7FC7"/>
    <w:rsid w:val="002D0D56"/>
    <w:rsid w:val="002E040C"/>
    <w:rsid w:val="00327C69"/>
    <w:rsid w:val="003306C3"/>
    <w:rsid w:val="00342399"/>
    <w:rsid w:val="00350DB5"/>
    <w:rsid w:val="0036266E"/>
    <w:rsid w:val="00371B18"/>
    <w:rsid w:val="003819F7"/>
    <w:rsid w:val="00390887"/>
    <w:rsid w:val="003C37FB"/>
    <w:rsid w:val="003C5CE4"/>
    <w:rsid w:val="003D194A"/>
    <w:rsid w:val="003E458D"/>
    <w:rsid w:val="003F1AD4"/>
    <w:rsid w:val="00403DB9"/>
    <w:rsid w:val="00425FDD"/>
    <w:rsid w:val="0043275E"/>
    <w:rsid w:val="004353DD"/>
    <w:rsid w:val="004355E3"/>
    <w:rsid w:val="004719E8"/>
    <w:rsid w:val="00473082"/>
    <w:rsid w:val="004875AD"/>
    <w:rsid w:val="00494945"/>
    <w:rsid w:val="004B7C06"/>
    <w:rsid w:val="004C0161"/>
    <w:rsid w:val="004C2393"/>
    <w:rsid w:val="004C3CF4"/>
    <w:rsid w:val="004C439D"/>
    <w:rsid w:val="004D2000"/>
    <w:rsid w:val="004D607B"/>
    <w:rsid w:val="004E08D6"/>
    <w:rsid w:val="004F3C5B"/>
    <w:rsid w:val="00513ED2"/>
    <w:rsid w:val="00517BDF"/>
    <w:rsid w:val="00534028"/>
    <w:rsid w:val="00534BA4"/>
    <w:rsid w:val="00545618"/>
    <w:rsid w:val="00552BD1"/>
    <w:rsid w:val="00553C03"/>
    <w:rsid w:val="00561FA0"/>
    <w:rsid w:val="00564226"/>
    <w:rsid w:val="005709B3"/>
    <w:rsid w:val="00580677"/>
    <w:rsid w:val="00581332"/>
    <w:rsid w:val="00591A08"/>
    <w:rsid w:val="0059338B"/>
    <w:rsid w:val="005F42D7"/>
    <w:rsid w:val="005F4958"/>
    <w:rsid w:val="00613262"/>
    <w:rsid w:val="00617CF6"/>
    <w:rsid w:val="0063520E"/>
    <w:rsid w:val="00636AE4"/>
    <w:rsid w:val="0064549E"/>
    <w:rsid w:val="00661A17"/>
    <w:rsid w:val="00663EBB"/>
    <w:rsid w:val="00670EFB"/>
    <w:rsid w:val="00684F74"/>
    <w:rsid w:val="006A1335"/>
    <w:rsid w:val="006A5AA4"/>
    <w:rsid w:val="006A774C"/>
    <w:rsid w:val="006C3364"/>
    <w:rsid w:val="006D00D1"/>
    <w:rsid w:val="006D04E2"/>
    <w:rsid w:val="007018C4"/>
    <w:rsid w:val="00714407"/>
    <w:rsid w:val="00717E9E"/>
    <w:rsid w:val="00723E2E"/>
    <w:rsid w:val="007465D5"/>
    <w:rsid w:val="00746B6D"/>
    <w:rsid w:val="00746E9E"/>
    <w:rsid w:val="00751BA6"/>
    <w:rsid w:val="00757837"/>
    <w:rsid w:val="00766AED"/>
    <w:rsid w:val="0077628C"/>
    <w:rsid w:val="007A6B83"/>
    <w:rsid w:val="007C10C0"/>
    <w:rsid w:val="007E6D71"/>
    <w:rsid w:val="007F1005"/>
    <w:rsid w:val="007F5078"/>
    <w:rsid w:val="00822838"/>
    <w:rsid w:val="00865C16"/>
    <w:rsid w:val="00866027"/>
    <w:rsid w:val="00895AEC"/>
    <w:rsid w:val="00896155"/>
    <w:rsid w:val="008C0303"/>
    <w:rsid w:val="008E6843"/>
    <w:rsid w:val="0090170C"/>
    <w:rsid w:val="00905251"/>
    <w:rsid w:val="00917ECC"/>
    <w:rsid w:val="0092789A"/>
    <w:rsid w:val="00931AE9"/>
    <w:rsid w:val="00932E77"/>
    <w:rsid w:val="0094191F"/>
    <w:rsid w:val="00961BBE"/>
    <w:rsid w:val="00963505"/>
    <w:rsid w:val="00966157"/>
    <w:rsid w:val="009777F2"/>
    <w:rsid w:val="00985961"/>
    <w:rsid w:val="00992288"/>
    <w:rsid w:val="009930F0"/>
    <w:rsid w:val="00994C2B"/>
    <w:rsid w:val="00995F86"/>
    <w:rsid w:val="009B294B"/>
    <w:rsid w:val="009B3132"/>
    <w:rsid w:val="009B69BE"/>
    <w:rsid w:val="009B6DFB"/>
    <w:rsid w:val="009C0DDD"/>
    <w:rsid w:val="009C1E38"/>
    <w:rsid w:val="009E5D3E"/>
    <w:rsid w:val="009F34F3"/>
    <w:rsid w:val="009F3B34"/>
    <w:rsid w:val="009F516C"/>
    <w:rsid w:val="00A27753"/>
    <w:rsid w:val="00A27FB4"/>
    <w:rsid w:val="00A33398"/>
    <w:rsid w:val="00A3540A"/>
    <w:rsid w:val="00A42662"/>
    <w:rsid w:val="00A4487E"/>
    <w:rsid w:val="00A7505A"/>
    <w:rsid w:val="00A75991"/>
    <w:rsid w:val="00A8064E"/>
    <w:rsid w:val="00A90C34"/>
    <w:rsid w:val="00AB6712"/>
    <w:rsid w:val="00AB6882"/>
    <w:rsid w:val="00AC663D"/>
    <w:rsid w:val="00AF0E64"/>
    <w:rsid w:val="00B1110A"/>
    <w:rsid w:val="00B11589"/>
    <w:rsid w:val="00B86183"/>
    <w:rsid w:val="00BA6715"/>
    <w:rsid w:val="00BA6D25"/>
    <w:rsid w:val="00BA7931"/>
    <w:rsid w:val="00BB1914"/>
    <w:rsid w:val="00BB3827"/>
    <w:rsid w:val="00BB5C35"/>
    <w:rsid w:val="00BC3C6F"/>
    <w:rsid w:val="00BC4FCF"/>
    <w:rsid w:val="00BC7427"/>
    <w:rsid w:val="00BE56C4"/>
    <w:rsid w:val="00BE75FE"/>
    <w:rsid w:val="00BF306E"/>
    <w:rsid w:val="00C061B6"/>
    <w:rsid w:val="00C13730"/>
    <w:rsid w:val="00C178CA"/>
    <w:rsid w:val="00C201E9"/>
    <w:rsid w:val="00C424B6"/>
    <w:rsid w:val="00C504FC"/>
    <w:rsid w:val="00C530A8"/>
    <w:rsid w:val="00C55F09"/>
    <w:rsid w:val="00C56965"/>
    <w:rsid w:val="00C671AE"/>
    <w:rsid w:val="00C6729A"/>
    <w:rsid w:val="00C742AD"/>
    <w:rsid w:val="00C77C67"/>
    <w:rsid w:val="00C9442F"/>
    <w:rsid w:val="00C96A1A"/>
    <w:rsid w:val="00CD30C7"/>
    <w:rsid w:val="00CE218D"/>
    <w:rsid w:val="00CE4C4A"/>
    <w:rsid w:val="00D00A05"/>
    <w:rsid w:val="00D12D21"/>
    <w:rsid w:val="00D41FEF"/>
    <w:rsid w:val="00D44B46"/>
    <w:rsid w:val="00D50F0E"/>
    <w:rsid w:val="00D6264F"/>
    <w:rsid w:val="00D76AA2"/>
    <w:rsid w:val="00D87AB2"/>
    <w:rsid w:val="00DA4260"/>
    <w:rsid w:val="00DB4750"/>
    <w:rsid w:val="00DB6060"/>
    <w:rsid w:val="00DD620E"/>
    <w:rsid w:val="00DD707B"/>
    <w:rsid w:val="00DD794B"/>
    <w:rsid w:val="00DF2CC6"/>
    <w:rsid w:val="00DF2EF7"/>
    <w:rsid w:val="00DF7E77"/>
    <w:rsid w:val="00DF7F1B"/>
    <w:rsid w:val="00E13C9A"/>
    <w:rsid w:val="00E16304"/>
    <w:rsid w:val="00E17125"/>
    <w:rsid w:val="00E17620"/>
    <w:rsid w:val="00E222AC"/>
    <w:rsid w:val="00E355D4"/>
    <w:rsid w:val="00E37047"/>
    <w:rsid w:val="00E5694D"/>
    <w:rsid w:val="00E761EC"/>
    <w:rsid w:val="00E77B43"/>
    <w:rsid w:val="00E93B6F"/>
    <w:rsid w:val="00EA0393"/>
    <w:rsid w:val="00EB2371"/>
    <w:rsid w:val="00EB317E"/>
    <w:rsid w:val="00EB6A7C"/>
    <w:rsid w:val="00EE598A"/>
    <w:rsid w:val="00EF1948"/>
    <w:rsid w:val="00EF35B3"/>
    <w:rsid w:val="00EF3E46"/>
    <w:rsid w:val="00EF67C0"/>
    <w:rsid w:val="00F05721"/>
    <w:rsid w:val="00F15787"/>
    <w:rsid w:val="00F25C31"/>
    <w:rsid w:val="00F3622E"/>
    <w:rsid w:val="00F37F8B"/>
    <w:rsid w:val="00F4303F"/>
    <w:rsid w:val="00F77B6F"/>
    <w:rsid w:val="00F77E82"/>
    <w:rsid w:val="00F91D45"/>
    <w:rsid w:val="00F91FAC"/>
    <w:rsid w:val="00FA644A"/>
    <w:rsid w:val="00FB16DF"/>
    <w:rsid w:val="00FC43DE"/>
    <w:rsid w:val="00FE0FEF"/>
    <w:rsid w:val="00FE7D9F"/>
    <w:rsid w:val="00FF7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4621"/>
    <w:rPr>
      <w:color w:val="000000"/>
    </w:rPr>
  </w:style>
  <w:style w:type="paragraph" w:styleId="1">
    <w:name w:val="heading 1"/>
    <w:basedOn w:val="a"/>
    <w:next w:val="a"/>
    <w:link w:val="10"/>
    <w:qFormat/>
    <w:rsid w:val="00552BD1"/>
    <w:pPr>
      <w:keepNext/>
      <w:widowControl/>
      <w:spacing w:line="288" w:lineRule="auto"/>
      <w:jc w:val="center"/>
      <w:outlineLvl w:val="0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39088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04621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">
    <w:name w:val="Основной текст (3)_"/>
    <w:basedOn w:val="a0"/>
    <w:link w:val="3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4">
    <w:name w:val="Основной текст (4)_"/>
    <w:basedOn w:val="a0"/>
    <w:link w:val="4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4pt">
    <w:name w:val="Основной текст (4) + Интервал 4 pt"/>
    <w:basedOn w:val="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Основной текст_"/>
    <w:basedOn w:val="a0"/>
    <w:link w:val="41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5">
    <w:name w:val="Колонтитул_"/>
    <w:basedOn w:val="a0"/>
    <w:link w:val="a6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</w:rPr>
  </w:style>
  <w:style w:type="character" w:customStyle="1" w:styleId="a7">
    <w:name w:val="Колонтитул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a8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pt">
    <w:name w:val="Колонтитул + 8 pt"/>
    <w:basedOn w:val="a5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9">
    <w:name w:val="Основной текст + Полужирный"/>
    <w:basedOn w:val="a4"/>
    <w:rsid w:val="002046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11">
    <w:name w:val="Основной текст1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115pt">
    <w:name w:val="Основной текст + Arial;11;5 pt"/>
    <w:basedOn w:val="a4"/>
    <w:rsid w:val="0020462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a">
    <w:name w:val="Основной текст + Курсив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ab">
    <w:name w:val="Подпись к таблице_"/>
    <w:basedOn w:val="a0"/>
    <w:link w:val="ac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3"/>
      <w:szCs w:val="13"/>
      <w:u w:val="none"/>
    </w:rPr>
  </w:style>
  <w:style w:type="character" w:customStyle="1" w:styleId="65pt">
    <w:name w:val="Основной текст + 6;5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7pt0pt">
    <w:name w:val="Основной текст + 7 pt;Курсив;Интервал 0 pt"/>
    <w:basedOn w:val="a4"/>
    <w:rsid w:val="0020462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4pt">
    <w:name w:val="Основной текст + 4 pt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3">
    <w:name w:val="Подпись к таблице (2)_"/>
    <w:basedOn w:val="a0"/>
    <w:link w:val="2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5">
    <w:name w:val="Подпись к таблице (2)"/>
    <w:basedOn w:val="23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6">
    <w:name w:val="Основной текст2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31">
    <w:name w:val="Основной текст3"/>
    <w:basedOn w:val="a4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FranklinGothicHeavy75pt">
    <w:name w:val="Основной текст + Franklin Gothic Heavy;7;5 pt;Курсив"/>
    <w:basedOn w:val="a4"/>
    <w:rsid w:val="00204621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rsid w:val="002046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2">
    <w:name w:val="Основной текст (2)"/>
    <w:basedOn w:val="a"/>
    <w:link w:val="21"/>
    <w:rsid w:val="00204621"/>
    <w:pPr>
      <w:shd w:val="clear" w:color="auto" w:fill="FFFFFF"/>
      <w:spacing w:after="1140" w:line="0" w:lineRule="atLeast"/>
      <w:jc w:val="right"/>
    </w:pPr>
    <w:rPr>
      <w:rFonts w:ascii="Arial" w:eastAsia="Arial" w:hAnsi="Arial" w:cs="Arial"/>
      <w:sz w:val="19"/>
      <w:szCs w:val="19"/>
    </w:rPr>
  </w:style>
  <w:style w:type="paragraph" w:customStyle="1" w:styleId="30">
    <w:name w:val="Основной текст (3)"/>
    <w:basedOn w:val="a"/>
    <w:link w:val="3"/>
    <w:rsid w:val="00204621"/>
    <w:pPr>
      <w:shd w:val="clear" w:color="auto" w:fill="FFFFFF"/>
      <w:spacing w:before="1140" w:after="840" w:line="283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40">
    <w:name w:val="Основной текст (4)"/>
    <w:basedOn w:val="a"/>
    <w:link w:val="4"/>
    <w:rsid w:val="00204621"/>
    <w:pPr>
      <w:shd w:val="clear" w:color="auto" w:fill="FFFFFF"/>
      <w:spacing w:before="240" w:line="278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Основной текст4"/>
    <w:basedOn w:val="a"/>
    <w:link w:val="a4"/>
    <w:rsid w:val="00204621"/>
    <w:pPr>
      <w:shd w:val="clear" w:color="auto" w:fill="FFFFFF"/>
      <w:spacing w:after="420" w:line="240" w:lineRule="exac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6">
    <w:name w:val="Колонтитул"/>
    <w:basedOn w:val="a"/>
    <w:link w:val="a5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50">
    <w:name w:val="Основной текст (5)"/>
    <w:basedOn w:val="a"/>
    <w:link w:val="5"/>
    <w:rsid w:val="00204621"/>
    <w:pPr>
      <w:shd w:val="clear" w:color="auto" w:fill="FFFFFF"/>
      <w:spacing w:before="420" w:after="420" w:line="245" w:lineRule="exact"/>
      <w:ind w:hanging="1540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60">
    <w:name w:val="Основной текст (6)"/>
    <w:basedOn w:val="a"/>
    <w:link w:val="6"/>
    <w:rsid w:val="00204621"/>
    <w:pPr>
      <w:shd w:val="clear" w:color="auto" w:fill="FFFFFF"/>
      <w:spacing w:after="240" w:line="163" w:lineRule="exact"/>
      <w:jc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ac">
    <w:name w:val="Подпись к таблице"/>
    <w:basedOn w:val="a"/>
    <w:link w:val="ab"/>
    <w:rsid w:val="002046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70">
    <w:name w:val="Основной текст (7)"/>
    <w:basedOn w:val="a"/>
    <w:link w:val="7"/>
    <w:rsid w:val="00204621"/>
    <w:pPr>
      <w:shd w:val="clear" w:color="auto" w:fill="FFFFFF"/>
      <w:spacing w:after="480" w:line="187" w:lineRule="exac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4">
    <w:name w:val="Подпись к таблице (2)"/>
    <w:basedOn w:val="a"/>
    <w:link w:val="23"/>
    <w:rsid w:val="00204621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BB38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B3827"/>
    <w:rPr>
      <w:rFonts w:ascii="Tahoma" w:hAnsi="Tahoma" w:cs="Tahoma"/>
      <w:color w:val="000000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C37FB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C37F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C37FB"/>
    <w:rPr>
      <w:color w:val="000000"/>
    </w:rPr>
  </w:style>
  <w:style w:type="character" w:customStyle="1" w:styleId="10">
    <w:name w:val="Заголовок 1 Знак"/>
    <w:basedOn w:val="a0"/>
    <w:link w:val="1"/>
    <w:rsid w:val="00552BD1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f3">
    <w:name w:val="Body Text Indent"/>
    <w:aliases w:val="Основной текст 1,Нумерованный список !!,Надин стиль,Body Text Indent"/>
    <w:basedOn w:val="a"/>
    <w:link w:val="af4"/>
    <w:rsid w:val="00552BD1"/>
    <w:pPr>
      <w:widowControl/>
      <w:spacing w:line="36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4">
    <w:name w:val="Основной текст с отступом Знак"/>
    <w:aliases w:val="Основной текст 1 Знак,Нумерованный список !! Знак,Надин стиль Знак,Body Text Indent Знак"/>
    <w:basedOn w:val="a0"/>
    <w:link w:val="af3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af5">
    <w:name w:val="Body Text"/>
    <w:basedOn w:val="a"/>
    <w:link w:val="af6"/>
    <w:rsid w:val="00552BD1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f6">
    <w:name w:val="Основной текст Знак"/>
    <w:basedOn w:val="a0"/>
    <w:link w:val="af5"/>
    <w:rsid w:val="00552BD1"/>
    <w:rPr>
      <w:rFonts w:ascii="Times New Roman" w:eastAsia="Times New Roman" w:hAnsi="Times New Roman" w:cs="Times New Roman"/>
      <w:sz w:val="28"/>
      <w:szCs w:val="20"/>
      <w:lang w:bidi="ar-SA"/>
    </w:rPr>
  </w:style>
  <w:style w:type="paragraph" w:styleId="32">
    <w:name w:val="Body Text 3"/>
    <w:basedOn w:val="a"/>
    <w:link w:val="33"/>
    <w:rsid w:val="00552BD1"/>
    <w:pPr>
      <w:widowControl/>
      <w:spacing w:after="120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3">
    <w:name w:val="Основной текст 3 Знак"/>
    <w:basedOn w:val="a0"/>
    <w:link w:val="32"/>
    <w:rsid w:val="00552BD1"/>
    <w:rPr>
      <w:rFonts w:ascii="Times New Roman" w:eastAsia="Times New Roman" w:hAnsi="Times New Roman" w:cs="Times New Roman"/>
      <w:sz w:val="16"/>
      <w:szCs w:val="16"/>
      <w:lang w:bidi="ar-SA"/>
    </w:rPr>
  </w:style>
  <w:style w:type="table" w:styleId="af7">
    <w:name w:val="Table Grid"/>
    <w:basedOn w:val="a1"/>
    <w:uiPriority w:val="39"/>
    <w:rsid w:val="00663E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63EBB"/>
    <w:pPr>
      <w:widowControl/>
      <w:autoSpaceDE w:val="0"/>
      <w:autoSpaceDN w:val="0"/>
      <w:adjustRightInd w:val="0"/>
    </w:pPr>
    <w:rPr>
      <w:rFonts w:ascii="Times New Roman" w:hAnsi="Times New Roman" w:cs="Times New Roman"/>
      <w:lang w:bidi="ar-SA"/>
    </w:rPr>
  </w:style>
  <w:style w:type="paragraph" w:styleId="af8">
    <w:name w:val="List Paragraph"/>
    <w:basedOn w:val="a"/>
    <w:link w:val="af9"/>
    <w:uiPriority w:val="34"/>
    <w:qFormat/>
    <w:rsid w:val="00327C69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a">
    <w:name w:val="TOC Heading"/>
    <w:basedOn w:val="1"/>
    <w:next w:val="a"/>
    <w:uiPriority w:val="39"/>
    <w:unhideWhenUsed/>
    <w:qFormat/>
    <w:rsid w:val="00A2775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Cs w:val="28"/>
      <w:lang w:eastAsia="en-US"/>
    </w:rPr>
  </w:style>
  <w:style w:type="paragraph" w:styleId="27">
    <w:name w:val="toc 2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12">
    <w:name w:val="toc 1"/>
    <w:basedOn w:val="a"/>
    <w:next w:val="a"/>
    <w:autoRedefine/>
    <w:uiPriority w:val="39"/>
    <w:unhideWhenUsed/>
    <w:qFormat/>
    <w:rsid w:val="00A27753"/>
    <w:pPr>
      <w:widowControl/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paragraph" w:styleId="34">
    <w:name w:val="toc 3"/>
    <w:basedOn w:val="a"/>
    <w:next w:val="a"/>
    <w:autoRedefine/>
    <w:uiPriority w:val="39"/>
    <w:semiHidden/>
    <w:unhideWhenUsed/>
    <w:qFormat/>
    <w:rsid w:val="00A27753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20">
    <w:name w:val="Заголовок 2 Знак"/>
    <w:basedOn w:val="a0"/>
    <w:link w:val="2"/>
    <w:uiPriority w:val="9"/>
    <w:rsid w:val="0039088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fb">
    <w:name w:val="No Spacing"/>
    <w:uiPriority w:val="1"/>
    <w:qFormat/>
    <w:rsid w:val="00A90C34"/>
    <w:rPr>
      <w:color w:val="000000"/>
    </w:rPr>
  </w:style>
  <w:style w:type="paragraph" w:customStyle="1" w:styleId="Default">
    <w:name w:val="Default"/>
    <w:rsid w:val="000C553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character" w:customStyle="1" w:styleId="af9">
    <w:name w:val="Абзац списка Знак"/>
    <w:link w:val="af8"/>
    <w:uiPriority w:val="34"/>
    <w:locked/>
    <w:rsid w:val="00581332"/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5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030B1-ACFC-4CC1-B2FA-469538ED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12</Pages>
  <Words>3455</Words>
  <Characters>19696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24</cp:revision>
  <cp:lastPrinted>2017-11-14T01:46:00Z</cp:lastPrinted>
  <dcterms:created xsi:type="dcterms:W3CDTF">2016-11-09T01:23:00Z</dcterms:created>
  <dcterms:modified xsi:type="dcterms:W3CDTF">2018-11-13T03:03:00Z</dcterms:modified>
</cp:coreProperties>
</file>